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81" w:rsidRPr="003A6F9C" w:rsidRDefault="00843081" w:rsidP="00843081">
      <w:pPr>
        <w:spacing w:after="200" w:line="240" w:lineRule="auto"/>
        <w:contextualSpacing/>
        <w:jc w:val="center"/>
        <w:rPr>
          <w:b/>
        </w:rPr>
      </w:pPr>
      <w:bookmarkStart w:id="0" w:name="_GoBack"/>
      <w:bookmarkEnd w:id="0"/>
      <w:r w:rsidRPr="003A6F9C">
        <w:rPr>
          <w:b/>
        </w:rPr>
        <w:t>IN THE CIRCUIT COURT OF THE THIRTEENTH JUDICIAL CIRCUIT</w:t>
      </w:r>
    </w:p>
    <w:p w:rsidR="00843081" w:rsidRPr="003A6F9C" w:rsidRDefault="00843081" w:rsidP="00843081">
      <w:pPr>
        <w:spacing w:after="200" w:line="240" w:lineRule="auto"/>
        <w:contextualSpacing/>
        <w:jc w:val="center"/>
        <w:rPr>
          <w:b/>
        </w:rPr>
      </w:pPr>
      <w:r w:rsidRPr="003A6F9C">
        <w:rPr>
          <w:b/>
        </w:rPr>
        <w:t>HILLSBOROUGH COUNTY, FLORIDA</w:t>
      </w:r>
    </w:p>
    <w:p w:rsidR="00843081" w:rsidRPr="003A6F9C" w:rsidRDefault="00843081" w:rsidP="00843081">
      <w:pPr>
        <w:spacing w:after="200" w:line="240" w:lineRule="auto"/>
        <w:contextualSpacing/>
        <w:jc w:val="center"/>
        <w:rPr>
          <w:b/>
        </w:rPr>
      </w:pPr>
      <w:r w:rsidRPr="003A6F9C">
        <w:rPr>
          <w:b/>
        </w:rPr>
        <w:t>CRIMINAL JUSTICE DIVISION</w:t>
      </w:r>
    </w:p>
    <w:p w:rsidR="00D541A4" w:rsidRDefault="00D541A4" w:rsidP="00D541A4">
      <w:pPr>
        <w:spacing w:line="240" w:lineRule="auto"/>
        <w:rPr>
          <w:b/>
        </w:rPr>
      </w:pPr>
    </w:p>
    <w:p w:rsidR="00D541A4" w:rsidRDefault="00D541A4" w:rsidP="00D541A4">
      <w:pPr>
        <w:spacing w:line="240" w:lineRule="auto"/>
      </w:pPr>
      <w:r w:rsidRPr="00CD287E">
        <w:rPr>
          <w:b/>
        </w:rPr>
        <w:t>STATE OF FLORIDA</w:t>
      </w:r>
      <w:r>
        <w:t>,</w:t>
      </w:r>
    </w:p>
    <w:p w:rsidR="00D541A4" w:rsidRDefault="00D541A4" w:rsidP="00D541A4">
      <w:pPr>
        <w:spacing w:line="240" w:lineRule="auto"/>
      </w:pPr>
    </w:p>
    <w:p w:rsidR="00D541A4" w:rsidRPr="00D541A4" w:rsidRDefault="00D541A4" w:rsidP="00D541A4">
      <w:pPr>
        <w:spacing w:line="240" w:lineRule="auto"/>
      </w:pPr>
      <w:proofErr w:type="gramStart"/>
      <w:r>
        <w:t>vs</w:t>
      </w:r>
      <w:proofErr w:type="gramEnd"/>
      <w:r>
        <w:t>.</w:t>
      </w:r>
      <w:r>
        <w:tab/>
      </w:r>
      <w:r>
        <w:tab/>
      </w:r>
      <w:r>
        <w:tab/>
      </w:r>
      <w:r>
        <w:tab/>
      </w:r>
      <w:r>
        <w:tab/>
      </w:r>
      <w:r>
        <w:tab/>
      </w:r>
      <w:r>
        <w:tab/>
      </w:r>
      <w:r>
        <w:tab/>
      </w:r>
      <w:r w:rsidRPr="00CD287E">
        <w:rPr>
          <w:b/>
        </w:rPr>
        <w:t>CASE NO</w:t>
      </w:r>
      <w:r>
        <w:t xml:space="preserve">.:  </w:t>
      </w:r>
    </w:p>
    <w:p w:rsidR="00D541A4" w:rsidRDefault="00D541A4" w:rsidP="00D541A4">
      <w:pPr>
        <w:spacing w:line="240" w:lineRule="auto"/>
        <w:rPr>
          <w:b/>
        </w:rPr>
      </w:pPr>
      <w:r>
        <w:rPr>
          <w:b/>
        </w:rPr>
        <w:tab/>
      </w:r>
      <w:r>
        <w:rPr>
          <w:b/>
        </w:rPr>
        <w:tab/>
      </w:r>
      <w:r>
        <w:rPr>
          <w:b/>
        </w:rPr>
        <w:tab/>
      </w:r>
      <w:r>
        <w:rPr>
          <w:b/>
        </w:rPr>
        <w:tab/>
      </w:r>
      <w:r>
        <w:rPr>
          <w:b/>
        </w:rPr>
        <w:tab/>
      </w:r>
      <w:r>
        <w:rPr>
          <w:b/>
        </w:rPr>
        <w:tab/>
      </w:r>
      <w:r>
        <w:rPr>
          <w:b/>
        </w:rPr>
        <w:tab/>
      </w:r>
      <w:r>
        <w:rPr>
          <w:b/>
        </w:rPr>
        <w:tab/>
        <w:t>ADULT DRUG COURT</w:t>
      </w:r>
    </w:p>
    <w:p w:rsidR="00D541A4" w:rsidRDefault="00D541A4" w:rsidP="00D541A4">
      <w:pPr>
        <w:spacing w:line="240" w:lineRule="auto"/>
        <w:ind w:left="5040" w:firstLine="720"/>
        <w:rPr>
          <w:b/>
        </w:rPr>
      </w:pPr>
      <w:r>
        <w:rPr>
          <w:b/>
        </w:rPr>
        <w:t>DIVISION “Y”</w:t>
      </w:r>
    </w:p>
    <w:p w:rsidR="00D541A4" w:rsidRDefault="00D541A4" w:rsidP="00D541A4">
      <w:pPr>
        <w:spacing w:line="240" w:lineRule="auto"/>
      </w:pPr>
      <w:r w:rsidRPr="00CD287E">
        <w:rPr>
          <w:b/>
          <w:u w:val="single"/>
        </w:rPr>
        <w:tab/>
      </w:r>
      <w:r w:rsidRPr="00CD287E">
        <w:rPr>
          <w:b/>
          <w:u w:val="single"/>
        </w:rPr>
        <w:tab/>
      </w:r>
      <w:r w:rsidRPr="00CD287E">
        <w:rPr>
          <w:b/>
          <w:u w:val="single"/>
        </w:rPr>
        <w:tab/>
      </w:r>
      <w:r w:rsidRPr="00CD287E">
        <w:rPr>
          <w:b/>
          <w:u w:val="single"/>
        </w:rPr>
        <w:tab/>
      </w:r>
      <w:r w:rsidRPr="00CD287E">
        <w:rPr>
          <w:b/>
          <w:u w:val="single"/>
        </w:rPr>
        <w:tab/>
      </w:r>
      <w:r w:rsidRPr="00CD287E">
        <w:rPr>
          <w:b/>
          <w:u w:val="single"/>
        </w:rPr>
        <w:tab/>
      </w:r>
      <w:r>
        <w:t>,</w:t>
      </w:r>
    </w:p>
    <w:p w:rsidR="00D541A4" w:rsidRDefault="00D541A4" w:rsidP="00D541A4">
      <w:pPr>
        <w:spacing w:line="240" w:lineRule="auto"/>
      </w:pPr>
    </w:p>
    <w:p w:rsidR="00D541A4" w:rsidRPr="00CD287E" w:rsidRDefault="00D541A4" w:rsidP="00D541A4">
      <w:pPr>
        <w:spacing w:line="240" w:lineRule="auto"/>
        <w:rPr>
          <w:b/>
        </w:rPr>
      </w:pPr>
      <w:r>
        <w:tab/>
      </w:r>
      <w:r w:rsidRPr="00CD287E">
        <w:rPr>
          <w:b/>
        </w:rPr>
        <w:t>Defendant.</w:t>
      </w:r>
    </w:p>
    <w:p w:rsidR="00D541A4" w:rsidRPr="0010792C" w:rsidRDefault="00D541A4" w:rsidP="00D541A4">
      <w:pPr>
        <w:spacing w:line="240" w:lineRule="auto"/>
        <w:rPr>
          <w:b/>
        </w:rPr>
      </w:pPr>
      <w:r w:rsidRPr="0010792C">
        <w:rPr>
          <w:b/>
          <w:u w:val="single"/>
        </w:rPr>
        <w:tab/>
      </w:r>
      <w:r w:rsidRPr="0010792C">
        <w:rPr>
          <w:b/>
          <w:u w:val="single"/>
        </w:rPr>
        <w:tab/>
      </w:r>
      <w:r w:rsidRPr="0010792C">
        <w:rPr>
          <w:b/>
          <w:u w:val="single"/>
        </w:rPr>
        <w:tab/>
      </w:r>
      <w:r w:rsidRPr="0010792C">
        <w:rPr>
          <w:b/>
          <w:u w:val="single"/>
        </w:rPr>
        <w:tab/>
      </w:r>
      <w:r w:rsidRPr="0010792C">
        <w:rPr>
          <w:b/>
          <w:u w:val="single"/>
        </w:rPr>
        <w:tab/>
      </w:r>
      <w:r w:rsidRPr="0010792C">
        <w:rPr>
          <w:b/>
          <w:u w:val="single"/>
        </w:rPr>
        <w:tab/>
      </w:r>
      <w:r w:rsidRPr="0010792C">
        <w:rPr>
          <w:b/>
          <w:u w:val="single"/>
        </w:rPr>
        <w:tab/>
      </w:r>
      <w:r w:rsidRPr="0010792C">
        <w:rPr>
          <w:b/>
        </w:rPr>
        <w:t>/</w:t>
      </w:r>
    </w:p>
    <w:p w:rsidR="00D541A4" w:rsidRDefault="00D541A4" w:rsidP="009D1FC8">
      <w:pPr>
        <w:spacing w:line="240" w:lineRule="auto"/>
        <w:jc w:val="center"/>
        <w:rPr>
          <w:b/>
        </w:rPr>
      </w:pPr>
    </w:p>
    <w:p w:rsidR="00843081" w:rsidRPr="002C2280" w:rsidRDefault="00D541A4" w:rsidP="00D541A4">
      <w:pPr>
        <w:spacing w:line="240" w:lineRule="auto"/>
        <w:jc w:val="center"/>
        <w:rPr>
          <w:b/>
          <w:u w:val="single"/>
        </w:rPr>
      </w:pPr>
      <w:r>
        <w:rPr>
          <w:b/>
          <w:u w:val="single"/>
        </w:rPr>
        <w:t xml:space="preserve">“RECOVERY COURT” </w:t>
      </w:r>
      <w:r w:rsidR="00295C8D" w:rsidRPr="002C2280">
        <w:rPr>
          <w:b/>
          <w:u w:val="single"/>
        </w:rPr>
        <w:t>POST-ADJUDICATION AGREEMENT</w:t>
      </w:r>
    </w:p>
    <w:p w:rsidR="00B96F4F" w:rsidRDefault="0019079B" w:rsidP="00843081">
      <w:pPr>
        <w:tabs>
          <w:tab w:val="left" w:pos="409"/>
          <w:tab w:val="center" w:pos="4320"/>
        </w:tabs>
        <w:spacing w:line="240" w:lineRule="auto"/>
        <w:jc w:val="center"/>
        <w:rPr>
          <w:b/>
        </w:rPr>
      </w:pPr>
      <w:r>
        <w:rPr>
          <w:b/>
        </w:rPr>
        <w:t>(</w:t>
      </w:r>
      <w:r w:rsidR="00A87242">
        <w:rPr>
          <w:b/>
        </w:rPr>
        <w:t>TRACK</w:t>
      </w:r>
      <w:r>
        <w:rPr>
          <w:b/>
        </w:rPr>
        <w:t xml:space="preserve"> #2)</w:t>
      </w:r>
    </w:p>
    <w:p w:rsidR="0019079B" w:rsidRDefault="0019079B" w:rsidP="00843081">
      <w:pPr>
        <w:tabs>
          <w:tab w:val="left" w:pos="409"/>
          <w:tab w:val="center" w:pos="4320"/>
        </w:tabs>
        <w:spacing w:line="240" w:lineRule="auto"/>
        <w:jc w:val="center"/>
        <w:rPr>
          <w:b/>
        </w:rPr>
      </w:pPr>
    </w:p>
    <w:p w:rsidR="00B96F4F" w:rsidRDefault="00B96F4F" w:rsidP="001915C6">
      <w:pPr>
        <w:tabs>
          <w:tab w:val="left" w:pos="1440"/>
          <w:tab w:val="center" w:pos="4320"/>
        </w:tabs>
        <w:ind w:left="720"/>
        <w:rPr>
          <w:b/>
        </w:rPr>
      </w:pPr>
      <w:r>
        <w:rPr>
          <w:b/>
        </w:rPr>
        <w:t>1.</w:t>
      </w:r>
      <w:r>
        <w:rPr>
          <w:b/>
        </w:rPr>
        <w:tab/>
      </w:r>
      <w:r w:rsidRPr="00B96F4F">
        <w:rPr>
          <w:b/>
          <w:u w:val="single"/>
        </w:rPr>
        <w:t xml:space="preserve">Charges </w:t>
      </w:r>
      <w:proofErr w:type="gramStart"/>
      <w:r w:rsidRPr="00B96F4F">
        <w:rPr>
          <w:b/>
          <w:u w:val="single"/>
        </w:rPr>
        <w:t>Against</w:t>
      </w:r>
      <w:proofErr w:type="gramEnd"/>
      <w:r w:rsidRPr="00B96F4F">
        <w:rPr>
          <w:b/>
          <w:u w:val="single"/>
        </w:rPr>
        <w:t xml:space="preserve"> Defendant.</w:t>
      </w:r>
    </w:p>
    <w:p w:rsidR="002C2280" w:rsidRPr="00014E83" w:rsidRDefault="00B96F4F" w:rsidP="00126C2B">
      <w:pPr>
        <w:tabs>
          <w:tab w:val="left" w:pos="720"/>
          <w:tab w:val="center" w:pos="4320"/>
        </w:tabs>
        <w:jc w:val="both"/>
        <w:rPr>
          <w:u w:val="single"/>
        </w:rPr>
      </w:pPr>
      <w:r>
        <w:tab/>
      </w:r>
      <w:r w:rsidR="002C2224">
        <w:t>The defendant has been charged</w:t>
      </w:r>
      <w:r>
        <w:t xml:space="preserve"> and </w:t>
      </w:r>
      <w:r w:rsidR="0010792C">
        <w:t>has entered a plea</w:t>
      </w:r>
      <w:r>
        <w:t xml:space="preserve"> to the following charge(s)</w:t>
      </w:r>
      <w:r w:rsidR="002C2224">
        <w:t xml:space="preserve"> in the </w:t>
      </w:r>
      <w:r w:rsidR="00126C2B">
        <w:t>a</w:t>
      </w:r>
      <w:r w:rsidR="002C2224">
        <w:t>bove-referenced case:</w:t>
      </w:r>
      <w:r w:rsidR="002C2280">
        <w:t xml:space="preserve">  </w:t>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r w:rsidR="00014E83">
        <w:rPr>
          <w:u w:val="single"/>
        </w:rPr>
        <w:tab/>
      </w:r>
    </w:p>
    <w:p w:rsidR="00B96F4F" w:rsidRPr="00B96F4F" w:rsidRDefault="00B96F4F" w:rsidP="001915C6">
      <w:pPr>
        <w:ind w:left="720"/>
        <w:jc w:val="both"/>
        <w:rPr>
          <w:u w:val="single"/>
        </w:rPr>
      </w:pPr>
      <w:r w:rsidRPr="00790245">
        <w:rPr>
          <w:b/>
        </w:rPr>
        <w:t>2.</w:t>
      </w:r>
      <w:r>
        <w:tab/>
      </w:r>
      <w:r w:rsidR="00D541A4">
        <w:rPr>
          <w:b/>
          <w:u w:val="single"/>
        </w:rPr>
        <w:t>Terms of Sentence</w:t>
      </w:r>
      <w:r w:rsidRPr="00B96F4F">
        <w:rPr>
          <w:b/>
          <w:u w:val="single"/>
        </w:rPr>
        <w:t>.</w:t>
      </w:r>
    </w:p>
    <w:p w:rsidR="00D541A4" w:rsidRPr="00D541A4" w:rsidRDefault="00295C8D" w:rsidP="001915C6">
      <w:pPr>
        <w:ind w:firstLine="720"/>
        <w:jc w:val="both"/>
        <w:rPr>
          <w:u w:val="single"/>
        </w:rPr>
      </w:pPr>
      <w:r w:rsidRPr="00A651C0">
        <w:t>The defendant</w:t>
      </w:r>
      <w:r w:rsidR="00A651C0" w:rsidRPr="00A651C0">
        <w:t xml:space="preserve"> </w:t>
      </w:r>
      <w:r w:rsidR="00D541A4">
        <w:t>will be permitted to enter a plea of guilty as charged to the following charges</w:t>
      </w:r>
      <w:r w:rsidR="00236DE7">
        <w:t xml:space="preserve"> and sentence</w:t>
      </w:r>
      <w:r w:rsidR="00D541A4">
        <w:t>:</w:t>
      </w:r>
      <w:r w:rsidR="00236DE7">
        <w:t xml:space="preserve">  </w:t>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D541A4">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r w:rsidR="00236DE7">
        <w:rPr>
          <w:u w:val="single"/>
        </w:rPr>
        <w:tab/>
      </w:r>
    </w:p>
    <w:p w:rsidR="00613476" w:rsidRDefault="00A651C0" w:rsidP="00236DE7">
      <w:pPr>
        <w:jc w:val="both"/>
      </w:pPr>
      <w:r>
        <w:t xml:space="preserve">The defendant will be required to comply with all conditions of </w:t>
      </w:r>
      <w:r w:rsidR="006F70C6">
        <w:t>supervision</w:t>
      </w:r>
      <w:r>
        <w:t xml:space="preserve"> required by Florida Statutes.  </w:t>
      </w:r>
      <w:r w:rsidR="0010792C">
        <w:t>In addition, t</w:t>
      </w:r>
      <w:r>
        <w:t>he defendant will be requ</w:t>
      </w:r>
      <w:r w:rsidR="00236DE7">
        <w:t xml:space="preserve">ired to successfully complete the </w:t>
      </w:r>
      <w:r w:rsidR="00F249CA">
        <w:t>“</w:t>
      </w:r>
      <w:r w:rsidR="00236DE7">
        <w:t xml:space="preserve">Recovery </w:t>
      </w:r>
      <w:r>
        <w:t xml:space="preserve">Court </w:t>
      </w:r>
      <w:r w:rsidR="00236DE7">
        <w:t>P</w:t>
      </w:r>
      <w:r>
        <w:t>rogram</w:t>
      </w:r>
      <w:r w:rsidR="00F249CA">
        <w:t>”</w:t>
      </w:r>
      <w:r>
        <w:t xml:space="preserve"> </w:t>
      </w:r>
      <w:r w:rsidR="00680206">
        <w:t xml:space="preserve">described below </w:t>
      </w:r>
      <w:r>
        <w:t xml:space="preserve">as a </w:t>
      </w:r>
      <w:r w:rsidR="002C2280">
        <w:t xml:space="preserve">special condition of </w:t>
      </w:r>
      <w:r w:rsidR="006F70C6">
        <w:t>supervision</w:t>
      </w:r>
      <w:r>
        <w:t>.</w:t>
      </w:r>
    </w:p>
    <w:p w:rsidR="00613476" w:rsidRDefault="00613476">
      <w:r>
        <w:br w:type="page"/>
      </w:r>
    </w:p>
    <w:p w:rsidR="002C2280" w:rsidRPr="002C2280" w:rsidRDefault="002C2280" w:rsidP="001915C6">
      <w:pPr>
        <w:ind w:firstLine="720"/>
        <w:jc w:val="both"/>
        <w:rPr>
          <w:b/>
        </w:rPr>
      </w:pPr>
      <w:r w:rsidRPr="002C2280">
        <w:rPr>
          <w:b/>
        </w:rPr>
        <w:lastRenderedPageBreak/>
        <w:t>3.</w:t>
      </w:r>
      <w:r w:rsidRPr="002C2280">
        <w:rPr>
          <w:b/>
        </w:rPr>
        <w:tab/>
      </w:r>
      <w:r w:rsidR="00F249CA">
        <w:rPr>
          <w:b/>
          <w:u w:val="single"/>
        </w:rPr>
        <w:t>Recovery Court P</w:t>
      </w:r>
      <w:r w:rsidRPr="002C2280">
        <w:rPr>
          <w:b/>
          <w:u w:val="single"/>
        </w:rPr>
        <w:t>rogram.</w:t>
      </w:r>
    </w:p>
    <w:p w:rsidR="00A651C0" w:rsidRDefault="00516CE3" w:rsidP="001915C6">
      <w:pPr>
        <w:ind w:firstLine="720"/>
        <w:jc w:val="both"/>
      </w:pPr>
      <w:r>
        <w:t xml:space="preserve">The </w:t>
      </w:r>
      <w:r w:rsidR="00F249CA">
        <w:t xml:space="preserve">Adult </w:t>
      </w:r>
      <w:r w:rsidR="00A651C0">
        <w:t xml:space="preserve">Drug Court Division “Y” </w:t>
      </w:r>
      <w:r>
        <w:t>program</w:t>
      </w:r>
      <w:r w:rsidR="00F249CA">
        <w:t xml:space="preserve"> (</w:t>
      </w:r>
      <w:r w:rsidR="00440C50">
        <w:t xml:space="preserve">hereafter, </w:t>
      </w:r>
      <w:r w:rsidR="00F249CA">
        <w:t xml:space="preserve">the “Recovery Court Program” or “Program”) </w:t>
      </w:r>
      <w:r w:rsidR="00922350">
        <w:t xml:space="preserve">provides a therapeutic, treatment-oriented </w:t>
      </w:r>
      <w:r w:rsidR="00A651C0">
        <w:t>environment coupled with an emphasis on a high level of accountability for the participant</w:t>
      </w:r>
      <w:r w:rsidR="00F249CA">
        <w:t xml:space="preserve"> (“Participant”)</w:t>
      </w:r>
      <w:r w:rsidR="00A651C0">
        <w:t xml:space="preserve">.  Participants are subjected to a coordinated </w:t>
      </w:r>
      <w:r w:rsidR="00F249CA">
        <w:t xml:space="preserve">treatment </w:t>
      </w:r>
      <w:r w:rsidR="00A651C0">
        <w:t>strategy d</w:t>
      </w:r>
      <w:r w:rsidR="00A57AD6">
        <w:t>eveloped by the drug court team</w:t>
      </w:r>
      <w:r w:rsidR="00A85390">
        <w:t xml:space="preserve"> and must </w:t>
      </w:r>
      <w:r w:rsidR="00A651C0">
        <w:t>participate in the development of their treatment plan.  Appropriate treatment plans</w:t>
      </w:r>
      <w:r w:rsidR="00F249CA">
        <w:t xml:space="preserve"> </w:t>
      </w:r>
      <w:r w:rsidR="00A85390">
        <w:t>tailored</w:t>
      </w:r>
      <w:r w:rsidR="00F249CA">
        <w:t xml:space="preserve"> to the </w:t>
      </w:r>
      <w:r w:rsidR="003C72CA">
        <w:t xml:space="preserve">Participant’s </w:t>
      </w:r>
      <w:r w:rsidR="00F249CA">
        <w:t xml:space="preserve">needs </w:t>
      </w:r>
      <w:r w:rsidR="00A651C0">
        <w:t xml:space="preserve">are determined through </w:t>
      </w:r>
      <w:r w:rsidR="00F249CA">
        <w:t xml:space="preserve">an initial </w:t>
      </w:r>
      <w:r w:rsidR="00A651C0">
        <w:t xml:space="preserve">assessment by a drug court specialist or </w:t>
      </w:r>
      <w:r w:rsidR="00A57AD6">
        <w:t xml:space="preserve">treatment </w:t>
      </w:r>
      <w:r w:rsidR="00A651C0">
        <w:t xml:space="preserve">provider and </w:t>
      </w:r>
      <w:r w:rsidR="00F249CA">
        <w:t xml:space="preserve">subsequent </w:t>
      </w:r>
      <w:r w:rsidR="00A651C0">
        <w:t xml:space="preserve">evaluation by a court-approved </w:t>
      </w:r>
      <w:r w:rsidR="00A57AD6">
        <w:t xml:space="preserve">treatment </w:t>
      </w:r>
      <w:r w:rsidR="00A651C0">
        <w:t>provider</w:t>
      </w:r>
      <w:r w:rsidR="002C2280">
        <w:t>.</w:t>
      </w:r>
      <w:r w:rsidR="00A85390">
        <w:t xml:space="preserve">  Participants </w:t>
      </w:r>
      <w:r w:rsidR="003A6F9C">
        <w:t xml:space="preserve">must review and sign a Recovery Court Post-Adjudication Agreement (the “Agreement”) and </w:t>
      </w:r>
      <w:r w:rsidR="00A85390">
        <w:t>attend hearings</w:t>
      </w:r>
      <w:r w:rsidR="0019079B">
        <w:t xml:space="preserve"> as required by the Court</w:t>
      </w:r>
      <w:r w:rsidR="00A85390">
        <w:t>.</w:t>
      </w:r>
    </w:p>
    <w:p w:rsidR="00A651C0" w:rsidRDefault="002C2280" w:rsidP="001E7C1B">
      <w:pPr>
        <w:ind w:left="720" w:firstLine="720"/>
        <w:jc w:val="both"/>
      </w:pPr>
      <w:r w:rsidRPr="00E10AC0">
        <w:rPr>
          <w:b/>
        </w:rPr>
        <w:t>a.</w:t>
      </w:r>
      <w:r>
        <w:tab/>
      </w:r>
      <w:r w:rsidR="00A651C0" w:rsidRPr="00E10AC0">
        <w:rPr>
          <w:b/>
        </w:rPr>
        <w:t>Treatment Strategy.</w:t>
      </w:r>
    </w:p>
    <w:p w:rsidR="00A651C0" w:rsidRPr="00F546E1" w:rsidRDefault="00F546E1" w:rsidP="00F771F2">
      <w:pPr>
        <w:ind w:left="1440" w:firstLine="720"/>
        <w:jc w:val="both"/>
        <w:rPr>
          <w:rFonts w:cs="Times New Roman"/>
          <w:szCs w:val="24"/>
        </w:rPr>
      </w:pPr>
      <w:r w:rsidRPr="00F546E1">
        <w:rPr>
          <w:rFonts w:cs="Times New Roman"/>
          <w:szCs w:val="24"/>
        </w:rPr>
        <w:t>(1)</w:t>
      </w:r>
      <w:r w:rsidRPr="00F546E1">
        <w:rPr>
          <w:rFonts w:cs="Times New Roman"/>
          <w:szCs w:val="24"/>
        </w:rPr>
        <w:tab/>
      </w:r>
      <w:r w:rsidR="00F771F2">
        <w:rPr>
          <w:rFonts w:cs="Times New Roman"/>
          <w:szCs w:val="24"/>
        </w:rPr>
        <w:t>A</w:t>
      </w:r>
      <w:r w:rsidR="00A651C0" w:rsidRPr="00F546E1">
        <w:rPr>
          <w:rFonts w:cs="Times New Roman"/>
          <w:szCs w:val="24"/>
        </w:rPr>
        <w:t xml:space="preserve"> </w:t>
      </w:r>
      <w:r w:rsidR="00F249CA" w:rsidRPr="00F546E1">
        <w:rPr>
          <w:rFonts w:cs="Times New Roman"/>
          <w:szCs w:val="24"/>
        </w:rPr>
        <w:t xml:space="preserve">Participant’s </w:t>
      </w:r>
      <w:r w:rsidR="00A651C0" w:rsidRPr="00F546E1">
        <w:rPr>
          <w:rFonts w:cs="Times New Roman"/>
          <w:szCs w:val="24"/>
        </w:rPr>
        <w:t xml:space="preserve">coordinated </w:t>
      </w:r>
      <w:r w:rsidR="00F249CA" w:rsidRPr="00F546E1">
        <w:rPr>
          <w:rFonts w:cs="Times New Roman"/>
          <w:szCs w:val="24"/>
        </w:rPr>
        <w:t xml:space="preserve">treatment </w:t>
      </w:r>
      <w:r w:rsidR="00A651C0" w:rsidRPr="00F546E1">
        <w:rPr>
          <w:rFonts w:cs="Times New Roman"/>
          <w:szCs w:val="24"/>
        </w:rPr>
        <w:t xml:space="preserve">strategy will encompass </w:t>
      </w:r>
      <w:r w:rsidR="00A57AD6" w:rsidRPr="00F546E1">
        <w:rPr>
          <w:rFonts w:cs="Times New Roman"/>
          <w:szCs w:val="24"/>
        </w:rPr>
        <w:t>the following:</w:t>
      </w:r>
    </w:p>
    <w:p w:rsidR="00F546E1" w:rsidRPr="00F546E1" w:rsidRDefault="00F546E1" w:rsidP="00B01ACC">
      <w:pPr>
        <w:pStyle w:val="BodyText"/>
        <w:numPr>
          <w:ilvl w:val="1"/>
          <w:numId w:val="8"/>
        </w:numPr>
        <w:kinsoku w:val="0"/>
        <w:overflowPunct w:val="0"/>
        <w:spacing w:line="480" w:lineRule="auto"/>
        <w:ind w:left="2160" w:firstLine="720"/>
        <w:jc w:val="both"/>
        <w:rPr>
          <w:spacing w:val="-1"/>
        </w:rPr>
      </w:pPr>
      <w:r w:rsidRPr="00B01ACC">
        <w:rPr>
          <w:i/>
          <w:spacing w:val="-1"/>
        </w:rPr>
        <w:t xml:space="preserve">Substance Abuse </w:t>
      </w:r>
      <w:r w:rsidR="00B01ACC" w:rsidRPr="00B01ACC">
        <w:rPr>
          <w:i/>
          <w:spacing w:val="-1"/>
        </w:rPr>
        <w:t>T</w:t>
      </w:r>
      <w:r w:rsidRPr="00B01ACC">
        <w:rPr>
          <w:i/>
          <w:spacing w:val="-1"/>
        </w:rPr>
        <w:t>reatment</w:t>
      </w:r>
      <w:r w:rsidR="00B01ACC">
        <w:rPr>
          <w:spacing w:val="-1"/>
        </w:rPr>
        <w:t xml:space="preserve"> - Substance abuse treatment</w:t>
      </w:r>
      <w:r w:rsidR="00F771F2">
        <w:t xml:space="preserve"> </w:t>
      </w:r>
      <w:r w:rsidRPr="00F546E1">
        <w:rPr>
          <w:spacing w:val="-1"/>
        </w:rPr>
        <w:t>pursuant to a clinically recommended treatment plan.  The treatment plan may be modified as clinically necessary at any phase of the program to include, without limitation, the following types of treatment: detoxification, out-patient, intensive out-patient, residential partial hospitalization, aftercare, and in-jail drug treatment.</w:t>
      </w:r>
    </w:p>
    <w:p w:rsidR="00F546E1" w:rsidRPr="00B01ACC" w:rsidRDefault="00F546E1" w:rsidP="00B01ACC">
      <w:pPr>
        <w:pStyle w:val="BodyText"/>
        <w:numPr>
          <w:ilvl w:val="1"/>
          <w:numId w:val="8"/>
        </w:numPr>
        <w:kinsoku w:val="0"/>
        <w:overflowPunct w:val="0"/>
        <w:spacing w:line="480" w:lineRule="auto"/>
        <w:ind w:left="2160" w:firstLine="720"/>
        <w:jc w:val="both"/>
        <w:rPr>
          <w:spacing w:val="-1"/>
        </w:rPr>
      </w:pPr>
      <w:r w:rsidRPr="00B01ACC">
        <w:rPr>
          <w:i/>
          <w:spacing w:val="-1"/>
        </w:rPr>
        <w:t>Adaptive Habilitation</w:t>
      </w:r>
      <w:r w:rsidR="00B01ACC">
        <w:rPr>
          <w:spacing w:val="-1"/>
        </w:rPr>
        <w:t xml:space="preserve"> - Adaptive habilitation, </w:t>
      </w:r>
      <w:r w:rsidRPr="00F546E1">
        <w:rPr>
          <w:spacing w:val="-1"/>
        </w:rPr>
        <w:t>such as vocation or educational assistance, family therapy, or mental health counseling.</w:t>
      </w:r>
    </w:p>
    <w:p w:rsidR="00F546E1" w:rsidRPr="00F546E1" w:rsidRDefault="00F546E1" w:rsidP="00B01ACC">
      <w:pPr>
        <w:pStyle w:val="BodyText"/>
        <w:keepNext/>
        <w:keepLines/>
        <w:widowControl/>
        <w:numPr>
          <w:ilvl w:val="2"/>
          <w:numId w:val="8"/>
        </w:numPr>
        <w:kinsoku w:val="0"/>
        <w:overflowPunct w:val="0"/>
        <w:spacing w:line="480" w:lineRule="auto"/>
        <w:ind w:left="720" w:firstLine="720"/>
        <w:jc w:val="both"/>
        <w:rPr>
          <w:spacing w:val="-1"/>
        </w:rPr>
      </w:pPr>
      <w:r w:rsidRPr="00F546E1">
        <w:rPr>
          <w:spacing w:val="-1"/>
        </w:rPr>
        <w:lastRenderedPageBreak/>
        <w:t>A Participant’s requirements in the Recovery Court program will be adjusted based upon their progress. Factors such as poor performance in treatment, poor accountability, and the need for increased supervision may result in a hearing set by the Recovery Court Judge to determine whether the Participant shall convert to the Phase Structure of the Recovery Court program as outlined in the Recovery Court Handbook.</w:t>
      </w:r>
    </w:p>
    <w:p w:rsidR="00E10AC0" w:rsidRPr="00771B00" w:rsidRDefault="00E10AC0" w:rsidP="001E7C1B">
      <w:pPr>
        <w:ind w:left="1440"/>
        <w:jc w:val="both"/>
        <w:rPr>
          <w:b/>
        </w:rPr>
      </w:pPr>
      <w:r w:rsidRPr="00E10AC0">
        <w:rPr>
          <w:b/>
        </w:rPr>
        <w:t>b.</w:t>
      </w:r>
      <w:r w:rsidRPr="00771B00">
        <w:rPr>
          <w:b/>
        </w:rPr>
        <w:tab/>
      </w:r>
      <w:r w:rsidRPr="00E10AC0">
        <w:rPr>
          <w:b/>
        </w:rPr>
        <w:t>Incentives and Sanctions.</w:t>
      </w:r>
    </w:p>
    <w:p w:rsidR="002C2280" w:rsidRDefault="00E10AC0" w:rsidP="001E7C1B">
      <w:pPr>
        <w:ind w:left="720"/>
        <w:jc w:val="both"/>
      </w:pPr>
      <w:r>
        <w:tab/>
        <w:t xml:space="preserve">The coordinated </w:t>
      </w:r>
      <w:r w:rsidR="008A702E">
        <w:t xml:space="preserve">treatment </w:t>
      </w:r>
      <w:r>
        <w:t xml:space="preserve">strategy </w:t>
      </w:r>
      <w:r w:rsidR="001E7C1B">
        <w:t xml:space="preserve">will </w:t>
      </w:r>
      <w:r>
        <w:t xml:space="preserve">include a </w:t>
      </w:r>
      <w:r w:rsidR="003D24EA">
        <w:t>protocol</w:t>
      </w:r>
      <w:r>
        <w:t xml:space="preserve"> of incentives to encourage the </w:t>
      </w:r>
      <w:r w:rsidR="009373DB">
        <w:t>Participant</w:t>
      </w:r>
      <w:r>
        <w:t>’s compliance with program rules</w:t>
      </w:r>
      <w:r w:rsidR="003D24EA">
        <w:t xml:space="preserve">, as well as sanctions that may be imposed for the </w:t>
      </w:r>
      <w:r w:rsidR="009373DB">
        <w:t>Participant</w:t>
      </w:r>
      <w:r w:rsidR="003D24EA">
        <w:t xml:space="preserve">’s noncompliance with program rules.  The protocol of sanctions may include, without limitation:  </w:t>
      </w:r>
      <w:r w:rsidR="008A702E">
        <w:t xml:space="preserve">written assignments, </w:t>
      </w:r>
      <w:r w:rsidR="003D24EA">
        <w:t xml:space="preserve">increased community service hours, additional fines, an extended term of </w:t>
      </w:r>
      <w:r w:rsidR="006F70C6">
        <w:t>supervision</w:t>
      </w:r>
      <w:r w:rsidR="003D24EA">
        <w:t xml:space="preserve">, removal from </w:t>
      </w:r>
      <w:r w:rsidR="00C81D3E">
        <w:t xml:space="preserve">the </w:t>
      </w:r>
      <w:r w:rsidR="009373DB">
        <w:t>Recovery Court</w:t>
      </w:r>
      <w:r w:rsidR="003D24EA">
        <w:t>, and incarceration.</w:t>
      </w:r>
    </w:p>
    <w:p w:rsidR="00881265" w:rsidRDefault="002C2280" w:rsidP="001E7C1B">
      <w:pPr>
        <w:ind w:left="720" w:firstLine="720"/>
        <w:jc w:val="both"/>
      </w:pPr>
      <w:r w:rsidRPr="00E10AC0">
        <w:rPr>
          <w:b/>
        </w:rPr>
        <w:t>c.</w:t>
      </w:r>
      <w:r>
        <w:tab/>
      </w:r>
      <w:r w:rsidRPr="00E10AC0">
        <w:rPr>
          <w:b/>
        </w:rPr>
        <w:t>S</w:t>
      </w:r>
      <w:r w:rsidR="00881265" w:rsidRPr="00E10AC0">
        <w:rPr>
          <w:b/>
        </w:rPr>
        <w:t xml:space="preserve">pecial </w:t>
      </w:r>
      <w:r w:rsidRPr="00E10AC0">
        <w:rPr>
          <w:b/>
        </w:rPr>
        <w:t>C</w:t>
      </w:r>
      <w:r w:rsidR="00881265" w:rsidRPr="00E10AC0">
        <w:rPr>
          <w:b/>
        </w:rPr>
        <w:t>ondition</w:t>
      </w:r>
      <w:r w:rsidRPr="00E10AC0">
        <w:rPr>
          <w:b/>
        </w:rPr>
        <w:t>s</w:t>
      </w:r>
      <w:r w:rsidR="00881265" w:rsidRPr="00E10AC0">
        <w:rPr>
          <w:b/>
        </w:rPr>
        <w:t xml:space="preserve"> of </w:t>
      </w:r>
      <w:r w:rsidR="006F70C6">
        <w:rPr>
          <w:b/>
        </w:rPr>
        <w:t>Supervision</w:t>
      </w:r>
      <w:r w:rsidR="00687B81" w:rsidRPr="00E10AC0">
        <w:rPr>
          <w:b/>
        </w:rPr>
        <w:t>.</w:t>
      </w:r>
    </w:p>
    <w:p w:rsidR="00295C8D" w:rsidRDefault="00295C8D" w:rsidP="00771B00">
      <w:pPr>
        <w:ind w:left="720" w:firstLine="720"/>
        <w:jc w:val="both"/>
      </w:pPr>
      <w:r w:rsidRPr="002C2280">
        <w:t xml:space="preserve">Additional </w:t>
      </w:r>
      <w:r w:rsidR="00687B81" w:rsidRPr="002C2280">
        <w:t xml:space="preserve">special </w:t>
      </w:r>
      <w:r w:rsidRPr="002C2280">
        <w:t>con</w:t>
      </w:r>
      <w:r w:rsidR="00881265" w:rsidRPr="002C2280">
        <w:t xml:space="preserve">ditions of </w:t>
      </w:r>
      <w:r w:rsidR="006F70C6">
        <w:t>supervision</w:t>
      </w:r>
      <w:r w:rsidR="009E7403" w:rsidRPr="002C2280">
        <w:t xml:space="preserve"> will</w:t>
      </w:r>
      <w:r w:rsidRPr="002C2280">
        <w:t xml:space="preserve"> include the following:</w:t>
      </w:r>
    </w:p>
    <w:p w:rsidR="00295C8D" w:rsidRPr="003702B4" w:rsidRDefault="00136014" w:rsidP="00517237">
      <w:pPr>
        <w:pStyle w:val="ListParagraph"/>
        <w:numPr>
          <w:ilvl w:val="0"/>
          <w:numId w:val="2"/>
        </w:numPr>
        <w:tabs>
          <w:tab w:val="left" w:pos="1440"/>
          <w:tab w:val="left" w:pos="2160"/>
        </w:tabs>
        <w:ind w:left="1440" w:firstLine="720"/>
        <w:jc w:val="both"/>
      </w:pPr>
      <w:r>
        <w:rPr>
          <w:i/>
        </w:rPr>
        <w:t>Substance Abuse E</w:t>
      </w:r>
      <w:r w:rsidRPr="00136014">
        <w:rPr>
          <w:i/>
        </w:rPr>
        <w:t>valuation and Treatment</w:t>
      </w:r>
      <w:r>
        <w:t xml:space="preserve">.  </w:t>
      </w:r>
      <w:r w:rsidR="00687B81" w:rsidRPr="003702B4">
        <w:t xml:space="preserve">The </w:t>
      </w:r>
      <w:r w:rsidR="00CE082E">
        <w:t>P</w:t>
      </w:r>
      <w:r w:rsidR="002C2280" w:rsidRPr="003702B4">
        <w:t xml:space="preserve">articipant </w:t>
      </w:r>
      <w:r w:rsidR="00687B81" w:rsidRPr="003702B4">
        <w:t>shall</w:t>
      </w:r>
      <w:r w:rsidR="00295C8D" w:rsidRPr="003702B4">
        <w:t xml:space="preserve"> attend and complete a substance abuse evaluation and all recomm</w:t>
      </w:r>
      <w:r w:rsidR="00CE082E">
        <w:t>ended treatment and counseling.</w:t>
      </w:r>
    </w:p>
    <w:p w:rsidR="0019079B" w:rsidRDefault="003B1818" w:rsidP="00517237">
      <w:pPr>
        <w:pStyle w:val="ListParagraph"/>
        <w:numPr>
          <w:ilvl w:val="0"/>
          <w:numId w:val="2"/>
        </w:numPr>
        <w:tabs>
          <w:tab w:val="left" w:pos="1440"/>
          <w:tab w:val="left" w:pos="2160"/>
        </w:tabs>
        <w:ind w:left="1440" w:firstLine="720"/>
        <w:jc w:val="both"/>
      </w:pPr>
      <w:r>
        <w:rPr>
          <w:i/>
        </w:rPr>
        <w:t>Court Appearances</w:t>
      </w:r>
      <w:r>
        <w:t xml:space="preserve">.  </w:t>
      </w:r>
      <w:r w:rsidR="0009321C">
        <w:t xml:space="preserve">The </w:t>
      </w:r>
      <w:r w:rsidR="00CE082E">
        <w:t>Participant shall attend court</w:t>
      </w:r>
      <w:r w:rsidR="003B5D20">
        <w:t xml:space="preserve"> </w:t>
      </w:r>
      <w:r w:rsidR="0019079B">
        <w:t>hearings as follows:</w:t>
      </w:r>
    </w:p>
    <w:p w:rsidR="0019079B" w:rsidRDefault="0019079B" w:rsidP="00F771F2">
      <w:pPr>
        <w:pStyle w:val="ListParagraph"/>
        <w:numPr>
          <w:ilvl w:val="0"/>
          <w:numId w:val="7"/>
        </w:numPr>
        <w:tabs>
          <w:tab w:val="left" w:pos="1440"/>
          <w:tab w:val="left" w:pos="2160"/>
        </w:tabs>
        <w:ind w:left="2160" w:firstLine="720"/>
        <w:jc w:val="both"/>
      </w:pPr>
      <w:r w:rsidRPr="00F771F2">
        <w:rPr>
          <w:i/>
        </w:rPr>
        <w:t>Bi-weekly Hearings</w:t>
      </w:r>
      <w:r>
        <w:t xml:space="preserve"> – </w:t>
      </w:r>
      <w:r w:rsidR="00F546E1" w:rsidRPr="00F771F2">
        <w:rPr>
          <w:iCs/>
        </w:rPr>
        <w:t xml:space="preserve">Two hearings </w:t>
      </w:r>
      <w:r w:rsidR="00B01ACC">
        <w:rPr>
          <w:iCs/>
        </w:rPr>
        <w:t xml:space="preserve">(i.e., every other week) </w:t>
      </w:r>
      <w:r w:rsidR="00F546E1" w:rsidRPr="00F771F2">
        <w:rPr>
          <w:iCs/>
        </w:rPr>
        <w:t xml:space="preserve">in the first </w:t>
      </w:r>
      <w:r w:rsidR="00B01ACC">
        <w:rPr>
          <w:iCs/>
        </w:rPr>
        <w:t>30 days</w:t>
      </w:r>
      <w:r w:rsidR="00F546E1" w:rsidRPr="00F771F2">
        <w:rPr>
          <w:iCs/>
        </w:rPr>
        <w:t xml:space="preserve"> of the</w:t>
      </w:r>
      <w:r w:rsidR="00B01ACC">
        <w:rPr>
          <w:iCs/>
        </w:rPr>
        <w:t xml:space="preserve"> Participant’s </w:t>
      </w:r>
      <w:r w:rsidR="00F546E1" w:rsidRPr="00F771F2">
        <w:rPr>
          <w:iCs/>
        </w:rPr>
        <w:t>contract to ensure satisfactory engagement.</w:t>
      </w:r>
    </w:p>
    <w:p w:rsidR="00F546E1" w:rsidRPr="00F546E1" w:rsidRDefault="0019079B" w:rsidP="00F771F2">
      <w:pPr>
        <w:pStyle w:val="ListParagraph"/>
        <w:numPr>
          <w:ilvl w:val="0"/>
          <w:numId w:val="7"/>
        </w:numPr>
        <w:ind w:left="2160" w:firstLine="720"/>
        <w:jc w:val="both"/>
      </w:pPr>
      <w:r w:rsidRPr="00F771F2">
        <w:rPr>
          <w:i/>
        </w:rPr>
        <w:t>Quarterly Hearings</w:t>
      </w:r>
      <w:r>
        <w:t xml:space="preserve"> – </w:t>
      </w:r>
      <w:r w:rsidR="00F546E1" w:rsidRPr="00F771F2">
        <w:t xml:space="preserve">Quarterly hearings on </w:t>
      </w:r>
      <w:r w:rsidR="00CD1B93">
        <w:t>a separate</w:t>
      </w:r>
      <w:r w:rsidR="00F546E1" w:rsidRPr="00F771F2">
        <w:t xml:space="preserve"> Recovery Court Alternative Track Calendar.</w:t>
      </w:r>
    </w:p>
    <w:p w:rsidR="00F546E1" w:rsidRPr="00F546E1" w:rsidRDefault="0019079B" w:rsidP="00F771F2">
      <w:pPr>
        <w:pStyle w:val="ListParagraph"/>
        <w:numPr>
          <w:ilvl w:val="0"/>
          <w:numId w:val="7"/>
        </w:numPr>
        <w:ind w:left="2160" w:firstLine="720"/>
        <w:jc w:val="both"/>
      </w:pPr>
      <w:r w:rsidRPr="00F771F2">
        <w:rPr>
          <w:i/>
        </w:rPr>
        <w:t>“Next Available” Hearings</w:t>
      </w:r>
      <w:r>
        <w:t xml:space="preserve"> – </w:t>
      </w:r>
      <w:r w:rsidR="00F546E1" w:rsidRPr="00F771F2">
        <w:rPr>
          <w:iCs/>
        </w:rPr>
        <w:t>The next</w:t>
      </w:r>
      <w:r w:rsidR="00CD1B93">
        <w:rPr>
          <w:iCs/>
        </w:rPr>
        <w:t xml:space="preserve"> available hearing date if the P</w:t>
      </w:r>
      <w:r w:rsidR="00F546E1" w:rsidRPr="00F771F2">
        <w:rPr>
          <w:iCs/>
        </w:rPr>
        <w:t>articipant stops going to treatment.</w:t>
      </w:r>
    </w:p>
    <w:p w:rsidR="0019079B" w:rsidRDefault="0019079B" w:rsidP="00CD1B93">
      <w:pPr>
        <w:pStyle w:val="ListParagraph"/>
        <w:numPr>
          <w:ilvl w:val="0"/>
          <w:numId w:val="7"/>
        </w:numPr>
        <w:ind w:left="2160" w:firstLine="720"/>
        <w:jc w:val="both"/>
      </w:pPr>
      <w:r w:rsidRPr="00F771F2">
        <w:rPr>
          <w:i/>
        </w:rPr>
        <w:t>Court’s Discretion</w:t>
      </w:r>
      <w:r>
        <w:t xml:space="preserve"> – </w:t>
      </w:r>
      <w:r w:rsidR="00CD1B93">
        <w:t>A hearing a</w:t>
      </w:r>
      <w:r w:rsidR="00F546E1" w:rsidRPr="00F771F2">
        <w:rPr>
          <w:spacing w:val="-1"/>
        </w:rPr>
        <w:t>ny time the Cou</w:t>
      </w:r>
      <w:r w:rsidR="00CD1B93">
        <w:rPr>
          <w:spacing w:val="-1"/>
        </w:rPr>
        <w:t>rt deems a hearing appropriate.</w:t>
      </w:r>
    </w:p>
    <w:p w:rsidR="0019079B" w:rsidRDefault="003B1818" w:rsidP="0019079B">
      <w:pPr>
        <w:pStyle w:val="ListParagraph"/>
        <w:numPr>
          <w:ilvl w:val="0"/>
          <w:numId w:val="2"/>
        </w:numPr>
        <w:tabs>
          <w:tab w:val="left" w:pos="1440"/>
          <w:tab w:val="left" w:pos="2160"/>
        </w:tabs>
        <w:ind w:left="1440" w:firstLine="720"/>
        <w:jc w:val="both"/>
      </w:pPr>
      <w:r w:rsidRPr="0019079B">
        <w:rPr>
          <w:i/>
        </w:rPr>
        <w:t>Prohibited Substances</w:t>
      </w:r>
      <w:r>
        <w:t xml:space="preserve">.  </w:t>
      </w:r>
      <w:r w:rsidR="0009321C">
        <w:t xml:space="preserve">The </w:t>
      </w:r>
      <w:r w:rsidR="00E70787">
        <w:t>P</w:t>
      </w:r>
      <w:r w:rsidR="0009321C">
        <w:t xml:space="preserve">articipant </w:t>
      </w:r>
      <w:r w:rsidR="00161D01">
        <w:t>shall</w:t>
      </w:r>
      <w:r w:rsidR="0009321C">
        <w:t xml:space="preserve"> not use</w:t>
      </w:r>
      <w:r w:rsidR="00D75762">
        <w:t>, possess, or constructively possess</w:t>
      </w:r>
      <w:r w:rsidR="0009321C">
        <w:t xml:space="preserve"> an</w:t>
      </w:r>
      <w:r w:rsidR="00A614CB">
        <w:t>y</w:t>
      </w:r>
      <w:r w:rsidR="00334BD2">
        <w:t xml:space="preserve"> intoxicants</w:t>
      </w:r>
      <w:r w:rsidR="00F46B37">
        <w:t xml:space="preserve"> (e.g., </w:t>
      </w:r>
      <w:r w:rsidR="00334BD2">
        <w:t>alcohol</w:t>
      </w:r>
      <w:r w:rsidR="00F46B37">
        <w:t xml:space="preserve">); </w:t>
      </w:r>
      <w:proofErr w:type="spellStart"/>
      <w:r w:rsidR="00F46B37">
        <w:t>Kratom</w:t>
      </w:r>
      <w:proofErr w:type="spellEnd"/>
      <w:r w:rsidR="00F46B37">
        <w:t xml:space="preserve">; </w:t>
      </w:r>
      <w:r w:rsidR="00334BD2">
        <w:t>or any</w:t>
      </w:r>
      <w:r w:rsidR="0009321C">
        <w:t xml:space="preserve"> </w:t>
      </w:r>
      <w:r w:rsidR="00880609">
        <w:t xml:space="preserve">illegal, </w:t>
      </w:r>
      <w:r w:rsidR="00066028">
        <w:t>synthetic</w:t>
      </w:r>
      <w:r w:rsidR="001C1C67">
        <w:t>,</w:t>
      </w:r>
      <w:r w:rsidR="00FB6FE1">
        <w:t xml:space="preserve"> </w:t>
      </w:r>
      <w:r w:rsidR="003F6A43">
        <w:t>hallucinogenic,</w:t>
      </w:r>
      <w:r w:rsidR="00976FC3">
        <w:t xml:space="preserve"> “designer,” </w:t>
      </w:r>
      <w:r w:rsidR="00880609">
        <w:t xml:space="preserve">or </w:t>
      </w:r>
      <w:r w:rsidR="001C1C67">
        <w:t xml:space="preserve">unsafe </w:t>
      </w:r>
      <w:r w:rsidR="00880609">
        <w:t>“</w:t>
      </w:r>
      <w:r w:rsidR="001C1C67">
        <w:t>recreational</w:t>
      </w:r>
      <w:r w:rsidR="00880609">
        <w:t>”</w:t>
      </w:r>
      <w:r w:rsidR="00FB6FE1">
        <w:t xml:space="preserve"> </w:t>
      </w:r>
      <w:r w:rsidR="00066028">
        <w:t>drug</w:t>
      </w:r>
      <w:r w:rsidR="00FB6FE1">
        <w:t xml:space="preserve">, such as </w:t>
      </w:r>
      <w:r w:rsidR="001C1C67">
        <w:t>“synthetic marijuana” (e.g., Spice</w:t>
      </w:r>
      <w:r w:rsidR="00976FC3">
        <w:t>,</w:t>
      </w:r>
      <w:r w:rsidR="001C1C67">
        <w:t xml:space="preserve"> K2</w:t>
      </w:r>
      <w:r w:rsidR="00976FC3">
        <w:t>, Fake Weed, Yucatan Fire</w:t>
      </w:r>
      <w:r w:rsidR="001C1C67">
        <w:t>)</w:t>
      </w:r>
      <w:r w:rsidR="00050CCF">
        <w:t>;</w:t>
      </w:r>
      <w:r w:rsidR="001C1C67">
        <w:t xml:space="preserve"> “synthetic stimulants” (e.g., Bath Salts</w:t>
      </w:r>
      <w:r w:rsidR="00976FC3">
        <w:t>, Ivory Wave, Purple Wave, Red Dove</w:t>
      </w:r>
      <w:r w:rsidR="001C1C67">
        <w:t>)</w:t>
      </w:r>
      <w:r w:rsidR="00050CCF">
        <w:t>;</w:t>
      </w:r>
      <w:r w:rsidR="001C1C67">
        <w:t xml:space="preserve"> </w:t>
      </w:r>
      <w:r w:rsidR="00932163">
        <w:t xml:space="preserve">MDMA (e.g., </w:t>
      </w:r>
      <w:r w:rsidR="00FB6FE1">
        <w:t>Ecstasy</w:t>
      </w:r>
      <w:r w:rsidR="00B929C6">
        <w:t>, Adam, XTC</w:t>
      </w:r>
      <w:r w:rsidR="00932163">
        <w:t>)</w:t>
      </w:r>
      <w:r w:rsidR="00050CCF">
        <w:t>;</w:t>
      </w:r>
      <w:r w:rsidR="00FB6FE1">
        <w:t xml:space="preserve"> </w:t>
      </w:r>
      <w:r w:rsidR="00C4131F">
        <w:t>MDEA (e.g., Eva)</w:t>
      </w:r>
      <w:r w:rsidR="00050CCF">
        <w:t>;</w:t>
      </w:r>
      <w:r w:rsidR="00FB6FE1">
        <w:t xml:space="preserve"> methamphetamine</w:t>
      </w:r>
      <w:r w:rsidR="00C4131F">
        <w:t>s</w:t>
      </w:r>
      <w:r w:rsidR="00050CCF">
        <w:t>;</w:t>
      </w:r>
      <w:r w:rsidR="00C4131F">
        <w:t xml:space="preserve"> Speed (e.g., “ice,” “shabby,” “meth,” “chalk”)</w:t>
      </w:r>
      <w:r w:rsidR="00050CCF">
        <w:t>;</w:t>
      </w:r>
      <w:r w:rsidR="00C4131F">
        <w:t xml:space="preserve"> </w:t>
      </w:r>
      <w:r w:rsidR="0050414F">
        <w:t>phencyclidine (i.e., PCP</w:t>
      </w:r>
      <w:r w:rsidR="008D3CA2">
        <w:t>, angel dust, angel dust</w:t>
      </w:r>
      <w:r w:rsidR="0050414F">
        <w:t>)</w:t>
      </w:r>
      <w:r w:rsidR="00050CCF">
        <w:t>;</w:t>
      </w:r>
      <w:r w:rsidR="0050414F">
        <w:t xml:space="preserve"> </w:t>
      </w:r>
      <w:r w:rsidR="00161129">
        <w:t>OxyContin</w:t>
      </w:r>
      <w:r w:rsidR="008A702E">
        <w:t>;</w:t>
      </w:r>
      <w:r w:rsidR="00976FC3">
        <w:t xml:space="preserve"> </w:t>
      </w:r>
      <w:r w:rsidR="00C4131F">
        <w:t>LSD</w:t>
      </w:r>
      <w:r w:rsidR="00050CCF">
        <w:t>;</w:t>
      </w:r>
      <w:r w:rsidR="00FB6FE1">
        <w:t xml:space="preserve"> </w:t>
      </w:r>
      <w:r w:rsidR="008F48B6">
        <w:t>N-bomb</w:t>
      </w:r>
      <w:r w:rsidR="00050CCF">
        <w:t>;</w:t>
      </w:r>
      <w:r w:rsidR="00B929C6">
        <w:t xml:space="preserve"> </w:t>
      </w:r>
      <w:r w:rsidR="00976FC3">
        <w:t>Poopers</w:t>
      </w:r>
      <w:r w:rsidR="00050CCF">
        <w:t>;</w:t>
      </w:r>
      <w:r w:rsidR="00976FC3">
        <w:t xml:space="preserve"> </w:t>
      </w:r>
      <w:r w:rsidR="001C1C67">
        <w:t xml:space="preserve">Rohypnol, </w:t>
      </w:r>
      <w:r w:rsidR="008F48B6">
        <w:t>etc.</w:t>
      </w:r>
      <w:r w:rsidR="00334BD2">
        <w:t xml:space="preserve"> (collectively, “Prohibited Substances”)</w:t>
      </w:r>
      <w:r w:rsidR="00D75762">
        <w:t>.</w:t>
      </w:r>
    </w:p>
    <w:p w:rsidR="00D75762" w:rsidRPr="0019079B" w:rsidRDefault="00050637" w:rsidP="0019079B">
      <w:pPr>
        <w:pStyle w:val="ListParagraph"/>
        <w:numPr>
          <w:ilvl w:val="0"/>
          <w:numId w:val="2"/>
        </w:numPr>
        <w:tabs>
          <w:tab w:val="left" w:pos="1440"/>
          <w:tab w:val="left" w:pos="2160"/>
        </w:tabs>
        <w:ind w:left="1440" w:firstLine="720"/>
        <w:jc w:val="both"/>
      </w:pPr>
      <w:r w:rsidRPr="0019079B">
        <w:rPr>
          <w:i/>
        </w:rPr>
        <w:t>Use of Controlled Substances/Medications</w:t>
      </w:r>
      <w:r>
        <w:t>.  The Participant shall not use</w:t>
      </w:r>
      <w:r w:rsidR="00D75762">
        <w:t>, possess, or constructively possess</w:t>
      </w:r>
      <w:r>
        <w:t xml:space="preserve"> any pain medications, such as opiates, benzodiazepines, or </w:t>
      </w:r>
      <w:r w:rsidR="00AA3218">
        <w:t>a</w:t>
      </w:r>
      <w:r>
        <w:t>mphetamines</w:t>
      </w:r>
      <w:r w:rsidR="005E17F9">
        <w:t xml:space="preserve"> (“Controlled Substance Medications”)</w:t>
      </w:r>
      <w:r w:rsidR="00DD63F2">
        <w:t xml:space="preserve">, and shall not use, possess, or constructively possess </w:t>
      </w:r>
      <w:r w:rsidR="00161129">
        <w:t>buprenorphine (</w:t>
      </w:r>
      <w:proofErr w:type="spellStart"/>
      <w:r w:rsidR="00161129">
        <w:t>S</w:t>
      </w:r>
      <w:r w:rsidR="00DD63F2">
        <w:t>uboxone</w:t>
      </w:r>
      <w:proofErr w:type="spellEnd"/>
      <w:r w:rsidR="00161129">
        <w:t xml:space="preserve"> or </w:t>
      </w:r>
      <w:proofErr w:type="spellStart"/>
      <w:r w:rsidR="00161129">
        <w:t>Sublocade</w:t>
      </w:r>
      <w:proofErr w:type="spellEnd"/>
      <w:r w:rsidR="00161129">
        <w:t>)</w:t>
      </w:r>
      <w:r w:rsidR="00DD63F2">
        <w:t xml:space="preserve">, </w:t>
      </w:r>
      <w:r w:rsidR="00161129">
        <w:t>m</w:t>
      </w:r>
      <w:r w:rsidR="00DD63F2">
        <w:t>ethadone, or any other detoxification or maintenance medication not approved by the Court</w:t>
      </w:r>
      <w:r w:rsidR="005E17F9">
        <w:t xml:space="preserve"> (“Medically Assisted Treatment Medications”)</w:t>
      </w:r>
      <w:r w:rsidR="00DD63F2">
        <w:t xml:space="preserve">, </w:t>
      </w:r>
      <w:r w:rsidRPr="0019079B">
        <w:rPr>
          <w:u w:val="single"/>
        </w:rPr>
        <w:t>unless</w:t>
      </w:r>
      <w:r w:rsidR="00B9566C">
        <w:t xml:space="preserve"> </w:t>
      </w:r>
      <w:r w:rsidR="007D0249">
        <w:t xml:space="preserve">first </w:t>
      </w:r>
      <w:r>
        <w:t xml:space="preserve">prescribed </w:t>
      </w:r>
      <w:r w:rsidR="006B34F8">
        <w:t xml:space="preserve">to the </w:t>
      </w:r>
      <w:r w:rsidR="00CC1825">
        <w:t>P</w:t>
      </w:r>
      <w:r w:rsidR="008F5D87">
        <w:t xml:space="preserve">articipant </w:t>
      </w:r>
      <w:r>
        <w:t>by a medical</w:t>
      </w:r>
      <w:r w:rsidR="00AA3218">
        <w:t>,</w:t>
      </w:r>
      <w:r>
        <w:t xml:space="preserve"> dental</w:t>
      </w:r>
      <w:r w:rsidR="00AA3218">
        <w:t xml:space="preserve">, </w:t>
      </w:r>
      <w:r w:rsidR="00DD63F2">
        <w:t xml:space="preserve">or </w:t>
      </w:r>
      <w:r w:rsidR="00AA3218">
        <w:t>ocular</w:t>
      </w:r>
      <w:r>
        <w:t xml:space="preserve"> </w:t>
      </w:r>
      <w:r w:rsidR="00AA3218">
        <w:t xml:space="preserve">health care </w:t>
      </w:r>
      <w:r w:rsidR="00CD1B93">
        <w:t>provider.  The P</w:t>
      </w:r>
      <w:r>
        <w:t xml:space="preserve">articipant shall be required to inform the medical, dental, or ocular </w:t>
      </w:r>
      <w:r w:rsidR="00AA3218">
        <w:t xml:space="preserve">health care </w:t>
      </w:r>
      <w:r>
        <w:t xml:space="preserve">provider of the Participant’s participation in the Recovery Court Program prior to </w:t>
      </w:r>
      <w:r w:rsidR="002948FA">
        <w:t xml:space="preserve">the provider’s diagnosis and </w:t>
      </w:r>
      <w:r w:rsidR="00AA3218">
        <w:t>preparation</w:t>
      </w:r>
      <w:r w:rsidR="002948FA">
        <w:t xml:space="preserve"> of </w:t>
      </w:r>
      <w:r w:rsidR="00AA3218">
        <w:t xml:space="preserve">any </w:t>
      </w:r>
      <w:r w:rsidR="002021EA">
        <w:t xml:space="preserve">medication </w:t>
      </w:r>
      <w:r>
        <w:t>prescription</w:t>
      </w:r>
      <w:r w:rsidR="002021EA">
        <w:t xml:space="preserve"> for the Participant.</w:t>
      </w:r>
    </w:p>
    <w:p w:rsidR="00126C2B" w:rsidRPr="00126C2B" w:rsidRDefault="00126C2B" w:rsidP="00126C2B">
      <w:pPr>
        <w:pStyle w:val="ListParagraph"/>
        <w:numPr>
          <w:ilvl w:val="0"/>
          <w:numId w:val="2"/>
        </w:numPr>
        <w:tabs>
          <w:tab w:val="left" w:pos="1440"/>
          <w:tab w:val="left" w:pos="2160"/>
        </w:tabs>
        <w:ind w:left="1440" w:firstLine="720"/>
        <w:jc w:val="both"/>
      </w:pPr>
      <w:r>
        <w:t xml:space="preserve">[   ] </w:t>
      </w:r>
      <w:r w:rsidRPr="00136014">
        <w:rPr>
          <w:i/>
        </w:rPr>
        <w:t>Mental Health Evaluation and Treatment</w:t>
      </w:r>
      <w:r>
        <w:t xml:space="preserve">.  </w:t>
      </w:r>
      <w:r w:rsidRPr="003702B4">
        <w:t xml:space="preserve">The </w:t>
      </w:r>
      <w:r>
        <w:t>P</w:t>
      </w:r>
      <w:r w:rsidRPr="003702B4">
        <w:t>articipant shall attend and complete a mental health evaluation and all recommended treatment and counseling.</w:t>
      </w:r>
      <w:r>
        <w:t xml:space="preserve"> [Complete if applicable]</w:t>
      </w:r>
    </w:p>
    <w:p w:rsidR="00256CC3" w:rsidRDefault="00B929C6" w:rsidP="00256CC3">
      <w:pPr>
        <w:pStyle w:val="ListParagraph"/>
        <w:numPr>
          <w:ilvl w:val="0"/>
          <w:numId w:val="2"/>
        </w:numPr>
        <w:tabs>
          <w:tab w:val="left" w:pos="1440"/>
          <w:tab w:val="left" w:pos="2160"/>
        </w:tabs>
        <w:ind w:left="1440" w:firstLine="720"/>
        <w:jc w:val="both"/>
      </w:pPr>
      <w:r w:rsidRPr="00660FCF">
        <w:t xml:space="preserve"> </w:t>
      </w:r>
      <w:r w:rsidR="00256CC3" w:rsidRPr="00660FCF">
        <w:t>[   ]</w:t>
      </w:r>
      <w:r w:rsidR="00256CC3">
        <w:t xml:space="preserve"> </w:t>
      </w:r>
      <w:r w:rsidR="00256CC3" w:rsidRPr="003B1818">
        <w:rPr>
          <w:i/>
        </w:rPr>
        <w:t>Community Service Hours</w:t>
      </w:r>
      <w:r w:rsidR="00256CC3">
        <w:t xml:space="preserve">.  </w:t>
      </w:r>
      <w:r w:rsidR="00256CC3" w:rsidRPr="003702B4">
        <w:t xml:space="preserve">The </w:t>
      </w:r>
      <w:r w:rsidR="00256CC3">
        <w:t>P</w:t>
      </w:r>
      <w:r w:rsidR="00256CC3" w:rsidRPr="003702B4">
        <w:t xml:space="preserve">articipant shall complete </w:t>
      </w:r>
      <w:r w:rsidR="00256CC3">
        <w:t>___</w:t>
      </w:r>
      <w:r w:rsidR="00256CC3" w:rsidRPr="003702B4">
        <w:t xml:space="preserve"> </w:t>
      </w:r>
      <w:r w:rsidR="00256CC3">
        <w:t xml:space="preserve">hours of </w:t>
      </w:r>
      <w:r w:rsidR="00256CC3" w:rsidRPr="003702B4">
        <w:t>community service</w:t>
      </w:r>
      <w:r w:rsidR="00256CC3">
        <w:t>. [Complete if applicable]</w:t>
      </w:r>
    </w:p>
    <w:p w:rsidR="00256CC3" w:rsidRDefault="00126C2B" w:rsidP="00256CC3">
      <w:pPr>
        <w:pStyle w:val="ListParagraph"/>
        <w:numPr>
          <w:ilvl w:val="0"/>
          <w:numId w:val="2"/>
        </w:numPr>
        <w:tabs>
          <w:tab w:val="left" w:pos="1440"/>
          <w:tab w:val="left" w:pos="2160"/>
        </w:tabs>
        <w:ind w:left="1440" w:firstLine="720"/>
        <w:jc w:val="both"/>
      </w:pPr>
      <w:r>
        <w:t xml:space="preserve"> </w:t>
      </w:r>
      <w:r w:rsidR="00256CC3">
        <w:t xml:space="preserve">[   ] </w:t>
      </w:r>
      <w:r w:rsidR="00256CC3" w:rsidRPr="003B1818">
        <w:rPr>
          <w:i/>
        </w:rPr>
        <w:t>Restitution</w:t>
      </w:r>
      <w:r w:rsidR="00256CC3">
        <w:t>.  The P</w:t>
      </w:r>
      <w:r w:rsidR="00256CC3" w:rsidRPr="003702B4">
        <w:t>articipant shall pay restitution in the amount of $ ________ at a rate of ________ per month to _______________________.</w:t>
      </w:r>
      <w:r w:rsidR="00256CC3">
        <w:t xml:space="preserve"> [Complete if applicable]</w:t>
      </w:r>
    </w:p>
    <w:p w:rsidR="003D24EA" w:rsidRPr="003D24EA" w:rsidRDefault="003D24EA" w:rsidP="008D25B7">
      <w:pPr>
        <w:ind w:firstLine="720"/>
        <w:rPr>
          <w:b/>
        </w:rPr>
      </w:pPr>
      <w:r w:rsidRPr="003D24EA">
        <w:rPr>
          <w:b/>
        </w:rPr>
        <w:t>4.</w:t>
      </w:r>
      <w:r w:rsidRPr="003D24EA">
        <w:rPr>
          <w:b/>
        </w:rPr>
        <w:tab/>
      </w:r>
      <w:r w:rsidRPr="003D24EA">
        <w:rPr>
          <w:b/>
          <w:u w:val="single"/>
        </w:rPr>
        <w:t>Participant’s Obligations and Responsibilities.</w:t>
      </w:r>
    </w:p>
    <w:p w:rsidR="008A702E" w:rsidRDefault="00295C8D" w:rsidP="001915C6">
      <w:pPr>
        <w:jc w:val="both"/>
      </w:pPr>
      <w:r>
        <w:tab/>
      </w:r>
      <w:r w:rsidR="002C2224">
        <w:t xml:space="preserve">Upon acceptance into the </w:t>
      </w:r>
      <w:r w:rsidR="009373DB">
        <w:t>Recovery Court</w:t>
      </w:r>
      <w:r w:rsidR="002F0AF6">
        <w:t xml:space="preserve"> Program</w:t>
      </w:r>
      <w:r w:rsidR="002C2224">
        <w:t xml:space="preserve">, the </w:t>
      </w:r>
      <w:r w:rsidR="009373DB">
        <w:t>Participant</w:t>
      </w:r>
      <w:r w:rsidR="00DA7939">
        <w:t xml:space="preserve"> </w:t>
      </w:r>
      <w:r w:rsidR="002C2224">
        <w:t xml:space="preserve">will actively participate in the </w:t>
      </w:r>
      <w:r w:rsidR="00956F09">
        <w:t>Program and abide by all P</w:t>
      </w:r>
      <w:r w:rsidR="002C2224">
        <w:t xml:space="preserve">rogram requirements.  </w:t>
      </w:r>
      <w:r w:rsidR="002F0AF6">
        <w:t xml:space="preserve">After satisfactory completion of </w:t>
      </w:r>
      <w:r w:rsidR="00F771F2">
        <w:t>all</w:t>
      </w:r>
      <w:r w:rsidR="002F0AF6">
        <w:t xml:space="preserve"> terms of this Agreement, the</w:t>
      </w:r>
      <w:r w:rsidR="009D35E2">
        <w:t xml:space="preserve"> </w:t>
      </w:r>
      <w:r w:rsidR="002F0AF6">
        <w:t xml:space="preserve">Participant may seek early termination and successful discharge from the Program, </w:t>
      </w:r>
      <w:r w:rsidR="005513EA" w:rsidRPr="008D25B7">
        <w:t>if</w:t>
      </w:r>
      <w:r w:rsidR="002F0AF6" w:rsidRPr="008D25B7">
        <w:t xml:space="preserve"> </w:t>
      </w:r>
      <w:r w:rsidR="002F0AF6">
        <w:t xml:space="preserve">the Participant is in good standing with the Program, has completed all Program requirements, and has </w:t>
      </w:r>
      <w:r w:rsidR="005513EA">
        <w:t>committed no</w:t>
      </w:r>
      <w:r w:rsidR="002F0AF6">
        <w:t xml:space="preserve"> violations of the </w:t>
      </w:r>
      <w:r w:rsidR="005513EA">
        <w:t xml:space="preserve">Program’s </w:t>
      </w:r>
      <w:r w:rsidR="002F0AF6">
        <w:t>conditions or rules.</w:t>
      </w:r>
      <w:r w:rsidR="00DA7939">
        <w:t xml:space="preserve">  </w:t>
      </w:r>
    </w:p>
    <w:p w:rsidR="002026B4" w:rsidRDefault="00170295" w:rsidP="008A702E">
      <w:pPr>
        <w:ind w:firstLine="720"/>
        <w:jc w:val="both"/>
      </w:pPr>
      <w:r>
        <w:t>After careful consideration of the Recovery Court Program with my attorney, t</w:t>
      </w:r>
      <w:r w:rsidR="002C2224">
        <w:t xml:space="preserve">he </w:t>
      </w:r>
      <w:r w:rsidR="009373DB">
        <w:t>Participant</w:t>
      </w:r>
      <w:r w:rsidR="00DA7939">
        <w:t xml:space="preserve"> </w:t>
      </w:r>
      <w:r w:rsidR="002C2224">
        <w:t>hereby acknowledges and agrees to the following:</w:t>
      </w:r>
    </w:p>
    <w:p w:rsidR="00DA7939" w:rsidRPr="007D46D7" w:rsidRDefault="00DA7939" w:rsidP="009266EF">
      <w:pPr>
        <w:ind w:left="720" w:firstLine="720"/>
        <w:jc w:val="both"/>
      </w:pPr>
      <w:r w:rsidRPr="00DA7939">
        <w:rPr>
          <w:b/>
        </w:rPr>
        <w:t>a.</w:t>
      </w:r>
      <w:r>
        <w:tab/>
      </w:r>
      <w:r w:rsidR="005513EA">
        <w:rPr>
          <w:b/>
        </w:rPr>
        <w:t>Receipt of Handbook</w:t>
      </w:r>
      <w:r w:rsidRPr="00DA7939">
        <w:rPr>
          <w:b/>
        </w:rPr>
        <w:t>.</w:t>
      </w:r>
    </w:p>
    <w:p w:rsidR="00AE1D07" w:rsidRDefault="002C2224" w:rsidP="00114C47">
      <w:pPr>
        <w:spacing w:line="240" w:lineRule="auto"/>
        <w:ind w:left="720"/>
        <w:jc w:val="both"/>
        <w:rPr>
          <w:b/>
        </w:rPr>
      </w:pPr>
      <w:r w:rsidRPr="007D46D7">
        <w:tab/>
      </w:r>
      <w:r w:rsidR="00B3502D">
        <w:t xml:space="preserve">[ </w:t>
      </w:r>
      <w:r w:rsidR="00A71C47">
        <w:t xml:space="preserve"> </w:t>
      </w:r>
      <w:r w:rsidR="00B3502D">
        <w:t xml:space="preserve"> </w:t>
      </w:r>
      <w:r w:rsidR="00170295">
        <w:t xml:space="preserve"> </w:t>
      </w:r>
      <w:r w:rsidR="00B3502D">
        <w:t xml:space="preserve">] </w:t>
      </w:r>
      <w:r w:rsidR="008C7512" w:rsidRPr="007D46D7">
        <w:rPr>
          <w:b/>
        </w:rPr>
        <w:t xml:space="preserve">I HAVE </w:t>
      </w:r>
      <w:r w:rsidR="005513EA">
        <w:rPr>
          <w:b/>
        </w:rPr>
        <w:t>RECEIVED A COPY OF THE THIRTEENTH JUDICIAL CIRCUIT RECOVERY COURT PROGRAM HANDBOOK AND HAVE REVIEWED IT WITH MY ATTORNEY</w:t>
      </w:r>
      <w:r w:rsidR="00A614CB">
        <w:rPr>
          <w:b/>
        </w:rPr>
        <w:t>.</w:t>
      </w:r>
    </w:p>
    <w:p w:rsidR="00114C47" w:rsidRDefault="00114C47" w:rsidP="00114C47">
      <w:pPr>
        <w:spacing w:line="240" w:lineRule="auto"/>
        <w:ind w:left="720"/>
        <w:jc w:val="both"/>
        <w:rPr>
          <w:b/>
        </w:rPr>
      </w:pPr>
    </w:p>
    <w:p w:rsidR="00DA7939" w:rsidRDefault="00DA7939" w:rsidP="00CD1B93">
      <w:pPr>
        <w:keepNext/>
        <w:keepLines/>
        <w:ind w:left="720" w:firstLine="720"/>
        <w:jc w:val="both"/>
        <w:rPr>
          <w:b/>
        </w:rPr>
      </w:pPr>
      <w:r>
        <w:rPr>
          <w:b/>
        </w:rPr>
        <w:t>b.</w:t>
      </w:r>
      <w:r>
        <w:rPr>
          <w:b/>
        </w:rPr>
        <w:tab/>
      </w:r>
      <w:r w:rsidR="00A614CB">
        <w:rPr>
          <w:b/>
        </w:rPr>
        <w:t xml:space="preserve">Participant’s </w:t>
      </w:r>
      <w:r>
        <w:rPr>
          <w:b/>
        </w:rPr>
        <w:t>Acknowledgements/Agreements.</w:t>
      </w:r>
    </w:p>
    <w:p w:rsidR="008C7512" w:rsidRDefault="00B3502D" w:rsidP="00CD1B93">
      <w:pPr>
        <w:keepNext/>
        <w:keepLines/>
        <w:spacing w:line="240" w:lineRule="auto"/>
        <w:ind w:left="720" w:firstLine="720"/>
        <w:jc w:val="both"/>
      </w:pPr>
      <w:r>
        <w:t xml:space="preserve">[ </w:t>
      </w:r>
      <w:r w:rsidR="00A71C47">
        <w:t xml:space="preserve">  </w:t>
      </w:r>
      <w:r>
        <w:t xml:space="preserve">] </w:t>
      </w:r>
      <w:r w:rsidR="008C7512" w:rsidRPr="007D46D7">
        <w:rPr>
          <w:b/>
        </w:rPr>
        <w:t xml:space="preserve">I </w:t>
      </w:r>
      <w:r w:rsidR="008C7512">
        <w:rPr>
          <w:b/>
        </w:rPr>
        <w:t xml:space="preserve">ACKNOWLEDGE AND </w:t>
      </w:r>
      <w:r w:rsidR="008C7512" w:rsidRPr="007D46D7">
        <w:rPr>
          <w:b/>
        </w:rPr>
        <w:t>VOLUNTARILY AGREE TO THE FOLLOWING</w:t>
      </w:r>
      <w:r w:rsidR="008C7512" w:rsidRPr="007D46D7">
        <w:t>:</w:t>
      </w:r>
    </w:p>
    <w:p w:rsidR="00A614CB" w:rsidRDefault="00A614CB" w:rsidP="00A614CB">
      <w:pPr>
        <w:spacing w:line="240" w:lineRule="auto"/>
        <w:ind w:left="720" w:firstLine="720"/>
        <w:jc w:val="both"/>
      </w:pPr>
    </w:p>
    <w:p w:rsidR="00A02C5A" w:rsidRDefault="00AB22C4" w:rsidP="00517237">
      <w:pPr>
        <w:pStyle w:val="ListParagraph"/>
        <w:numPr>
          <w:ilvl w:val="0"/>
          <w:numId w:val="5"/>
        </w:numPr>
        <w:ind w:left="1440" w:firstLine="720"/>
        <w:jc w:val="both"/>
      </w:pPr>
      <w:r w:rsidRPr="00AB22C4">
        <w:rPr>
          <w:i/>
        </w:rPr>
        <w:t>Intent to Comply</w:t>
      </w:r>
      <w:r>
        <w:t xml:space="preserve">.  </w:t>
      </w:r>
      <w:r w:rsidR="008C7512">
        <w:t xml:space="preserve">I am seeking admission into the </w:t>
      </w:r>
      <w:r w:rsidR="009373DB">
        <w:t>Recovery Court</w:t>
      </w:r>
      <w:r w:rsidR="00170295">
        <w:t xml:space="preserve"> Program</w:t>
      </w:r>
      <w:r w:rsidR="008C7512">
        <w:t>, and I do so with the intention of complying with all conditions and obligations imposed upon me by agreement with the State of Florida or by order of the Court.</w:t>
      </w:r>
    </w:p>
    <w:p w:rsidR="00A02C5A" w:rsidRDefault="00AB22C4" w:rsidP="00517237">
      <w:pPr>
        <w:pStyle w:val="ListParagraph"/>
        <w:numPr>
          <w:ilvl w:val="0"/>
          <w:numId w:val="5"/>
        </w:numPr>
        <w:ind w:left="1440" w:firstLine="720"/>
        <w:jc w:val="both"/>
      </w:pPr>
      <w:r w:rsidRPr="00AB22C4">
        <w:rPr>
          <w:i/>
        </w:rPr>
        <w:t>Evaluation/Treatment Participation</w:t>
      </w:r>
      <w:r>
        <w:t xml:space="preserve">.  </w:t>
      </w:r>
      <w:r w:rsidR="008C7512">
        <w:t xml:space="preserve">I will </w:t>
      </w:r>
      <w:r w:rsidR="00F46A45">
        <w:t xml:space="preserve">timely </w:t>
      </w:r>
      <w:r w:rsidR="008C7512">
        <w:t xml:space="preserve">participate in any and all evaluations or assessments needed to develop a coordinated </w:t>
      </w:r>
      <w:r w:rsidR="001C35E6">
        <w:t xml:space="preserve">treatment </w:t>
      </w:r>
      <w:r w:rsidR="008C7512">
        <w:t>strategy to address my substance use</w:t>
      </w:r>
      <w:r w:rsidR="00170295">
        <w:t xml:space="preserve"> disorder</w:t>
      </w:r>
      <w:r w:rsidR="008C7512">
        <w:t xml:space="preserve"> and/or mental health treatment needs, as ordered by the </w:t>
      </w:r>
      <w:r w:rsidR="00A02C5A">
        <w:t>C</w:t>
      </w:r>
      <w:r w:rsidR="008C7512">
        <w:t xml:space="preserve">ourt or </w:t>
      </w:r>
      <w:r w:rsidR="001C35E6">
        <w:t xml:space="preserve">as </w:t>
      </w:r>
      <w:r w:rsidR="008C7512">
        <w:t xml:space="preserve">directed by any treatment </w:t>
      </w:r>
      <w:r w:rsidR="00F46A45">
        <w:t xml:space="preserve">provider or </w:t>
      </w:r>
      <w:r w:rsidR="008C7512">
        <w:t xml:space="preserve">member of the </w:t>
      </w:r>
      <w:r w:rsidR="00A02C5A">
        <w:t>drug court</w:t>
      </w:r>
      <w:r w:rsidR="008C7512">
        <w:t xml:space="preserve"> team</w:t>
      </w:r>
      <w:r w:rsidR="001C35E6">
        <w:t xml:space="preserve"> (as defined in Thirteenth Judicial Circuit Administrative Order S-2020-009)</w:t>
      </w:r>
      <w:r w:rsidR="008C7512">
        <w:t xml:space="preserve">. </w:t>
      </w:r>
    </w:p>
    <w:p w:rsidR="00A02C5A" w:rsidRDefault="00AB22C4" w:rsidP="00517237">
      <w:pPr>
        <w:pStyle w:val="ListParagraph"/>
        <w:numPr>
          <w:ilvl w:val="0"/>
          <w:numId w:val="5"/>
        </w:numPr>
        <w:ind w:left="1440" w:firstLine="720"/>
        <w:jc w:val="both"/>
      </w:pPr>
      <w:r w:rsidRPr="00AB22C4">
        <w:rPr>
          <w:i/>
        </w:rPr>
        <w:t>Cooperation/Active Participation</w:t>
      </w:r>
      <w:r>
        <w:t xml:space="preserve">.  </w:t>
      </w:r>
      <w:r w:rsidR="00F46A45">
        <w:t xml:space="preserve">I will </w:t>
      </w:r>
      <w:r w:rsidR="009476B9">
        <w:t xml:space="preserve">fully </w:t>
      </w:r>
      <w:r w:rsidR="008C7512">
        <w:t xml:space="preserve">cooperate and </w:t>
      </w:r>
      <w:r w:rsidR="009476B9">
        <w:t xml:space="preserve">actively </w:t>
      </w:r>
      <w:r w:rsidR="008C7512">
        <w:t xml:space="preserve">participate in </w:t>
      </w:r>
      <w:r w:rsidR="008C7512" w:rsidRPr="007D46D7">
        <w:t>treatment, counseling, support groups, and any othe</w:t>
      </w:r>
      <w:r w:rsidR="00CD6172">
        <w:t>r c</w:t>
      </w:r>
      <w:r w:rsidR="008C7512">
        <w:t xml:space="preserve">ourt-ordered recommendations </w:t>
      </w:r>
      <w:r w:rsidR="008C7512" w:rsidRPr="007D46D7">
        <w:t>of my treatment plan.</w:t>
      </w:r>
    </w:p>
    <w:p w:rsidR="00C657AA" w:rsidRDefault="00C657AA" w:rsidP="00C657AA">
      <w:pPr>
        <w:pStyle w:val="ListParagraph"/>
        <w:numPr>
          <w:ilvl w:val="0"/>
          <w:numId w:val="5"/>
        </w:numPr>
        <w:ind w:left="1440" w:firstLine="720"/>
        <w:jc w:val="both"/>
      </w:pPr>
      <w:r w:rsidRPr="00C657AA">
        <w:rPr>
          <w:i/>
        </w:rPr>
        <w:t>Court/Treatment/Other Appearances</w:t>
      </w:r>
      <w:r>
        <w:t xml:space="preserve">.  </w:t>
      </w:r>
      <w:r w:rsidRPr="007D46D7">
        <w:t xml:space="preserve">I will appear for all court dates, treatment appointments, </w:t>
      </w:r>
      <w:r w:rsidR="009476B9">
        <w:t xml:space="preserve">community support group meetings, </w:t>
      </w:r>
      <w:r w:rsidRPr="007D46D7">
        <w:t xml:space="preserve">and other scheduled appointments </w:t>
      </w:r>
      <w:r w:rsidR="009476B9">
        <w:t xml:space="preserve">and meetings </w:t>
      </w:r>
      <w:r w:rsidRPr="007D46D7">
        <w:t>as ordered by the Court</w:t>
      </w:r>
      <w:r w:rsidR="001B62A2">
        <w:t xml:space="preserve"> or directed by a</w:t>
      </w:r>
      <w:r w:rsidR="00126C2B">
        <w:t>ny</w:t>
      </w:r>
      <w:r w:rsidR="001B62A2">
        <w:t xml:space="preserve"> treatment provider</w:t>
      </w:r>
      <w:r w:rsidRPr="007D46D7">
        <w:t>.</w:t>
      </w:r>
    </w:p>
    <w:p w:rsidR="00C657AA" w:rsidRDefault="00046DE3" w:rsidP="00046DE3">
      <w:pPr>
        <w:pStyle w:val="ListParagraph"/>
        <w:numPr>
          <w:ilvl w:val="0"/>
          <w:numId w:val="5"/>
        </w:numPr>
        <w:ind w:left="1440" w:firstLine="720"/>
        <w:jc w:val="both"/>
      </w:pPr>
      <w:r w:rsidRPr="001765E4">
        <w:rPr>
          <w:i/>
        </w:rPr>
        <w:t>Truthful Answers</w:t>
      </w:r>
      <w:r>
        <w:t xml:space="preserve">.  I will answer truthfully all questions posed by the Court, the Department of Corrections, or any </w:t>
      </w:r>
      <w:r w:rsidR="001B62A2">
        <w:t xml:space="preserve">other </w:t>
      </w:r>
      <w:r>
        <w:t>member of the drug court team.</w:t>
      </w:r>
    </w:p>
    <w:p w:rsidR="00C657AA" w:rsidRDefault="00C657AA" w:rsidP="00C657AA">
      <w:pPr>
        <w:pStyle w:val="ListParagraph"/>
        <w:numPr>
          <w:ilvl w:val="0"/>
          <w:numId w:val="5"/>
        </w:numPr>
        <w:ind w:left="1440" w:firstLine="720"/>
        <w:jc w:val="both"/>
      </w:pPr>
      <w:r w:rsidRPr="00AB22C4">
        <w:rPr>
          <w:i/>
        </w:rPr>
        <w:t>Random Drug Testing</w:t>
      </w:r>
      <w:r>
        <w:t xml:space="preserve">.  </w:t>
      </w:r>
      <w:r w:rsidRPr="007D46D7">
        <w:t>I will submit to random urine, breath</w:t>
      </w:r>
      <w:r>
        <w:t>,</w:t>
      </w:r>
      <w:r w:rsidRPr="007D46D7">
        <w:t xml:space="preserve"> and other drug</w:t>
      </w:r>
      <w:r>
        <w:t xml:space="preserve"> or alcohol</w:t>
      </w:r>
      <w:r w:rsidRPr="007D46D7">
        <w:t xml:space="preserve"> </w:t>
      </w:r>
      <w:r>
        <w:t xml:space="preserve">testing no less than two times per week throughout my participation in the </w:t>
      </w:r>
      <w:r w:rsidR="001B62A2">
        <w:t>P</w:t>
      </w:r>
      <w:r>
        <w:t>rogram or as otherwise directed by the Court.</w:t>
      </w:r>
    </w:p>
    <w:p w:rsidR="00334BD2" w:rsidRDefault="00334BD2" w:rsidP="00334BD2">
      <w:pPr>
        <w:pStyle w:val="ListParagraph"/>
        <w:numPr>
          <w:ilvl w:val="0"/>
          <w:numId w:val="5"/>
        </w:numPr>
        <w:ind w:left="1440" w:firstLine="720"/>
        <w:jc w:val="both"/>
      </w:pPr>
      <w:r w:rsidRPr="00334BD2">
        <w:rPr>
          <w:i/>
        </w:rPr>
        <w:t>Prohibited Substances</w:t>
      </w:r>
      <w:r>
        <w:t xml:space="preserve">.  </w:t>
      </w:r>
      <w:r w:rsidRPr="007D46D7">
        <w:t>I will not use</w:t>
      </w:r>
      <w:r w:rsidR="002026B4">
        <w:t>, possess, or constructively possess</w:t>
      </w:r>
      <w:r w:rsidRPr="007D46D7">
        <w:t xml:space="preserve"> </w:t>
      </w:r>
      <w:r>
        <w:t xml:space="preserve">any </w:t>
      </w:r>
      <w:r w:rsidR="00D75762">
        <w:t>Prohibited Substances.</w:t>
      </w:r>
    </w:p>
    <w:p w:rsidR="00A02C5A" w:rsidRDefault="007B6563" w:rsidP="007B6563">
      <w:pPr>
        <w:pStyle w:val="ListParagraph"/>
        <w:numPr>
          <w:ilvl w:val="0"/>
          <w:numId w:val="5"/>
        </w:numPr>
        <w:ind w:left="1440" w:firstLine="720"/>
        <w:jc w:val="both"/>
      </w:pPr>
      <w:r>
        <w:rPr>
          <w:i/>
        </w:rPr>
        <w:t xml:space="preserve">Prescribed </w:t>
      </w:r>
      <w:r w:rsidR="00AB22C4" w:rsidRPr="00AB22C4">
        <w:rPr>
          <w:i/>
        </w:rPr>
        <w:t>Medications</w:t>
      </w:r>
      <w:r w:rsidR="00AB22C4">
        <w:t xml:space="preserve">.  </w:t>
      </w:r>
      <w:r w:rsidR="00CD6172">
        <w:t xml:space="preserve">I will take all medications prescribed for me in the manner prescribed.  I will not </w:t>
      </w:r>
      <w:r w:rsidR="005E17F9">
        <w:t>use</w:t>
      </w:r>
      <w:r w:rsidR="002026B4">
        <w:t xml:space="preserve">, possess, or constructively possess </w:t>
      </w:r>
      <w:r w:rsidR="00CD6172">
        <w:t xml:space="preserve">any </w:t>
      </w:r>
      <w:r w:rsidR="00B01235">
        <w:t xml:space="preserve">Controlled Substance Medications or Medically Assisted Treatment Medications </w:t>
      </w:r>
      <w:r w:rsidR="00CD6172">
        <w:t>without prior approval from my medical, dental, or ocular health care provider</w:t>
      </w:r>
      <w:r w:rsidR="00646C09">
        <w:t>.</w:t>
      </w:r>
    </w:p>
    <w:p w:rsidR="005C4184" w:rsidRDefault="009A240B" w:rsidP="007B6563">
      <w:pPr>
        <w:pStyle w:val="ListParagraph"/>
        <w:numPr>
          <w:ilvl w:val="0"/>
          <w:numId w:val="5"/>
        </w:numPr>
        <w:ind w:left="1440" w:firstLine="720"/>
        <w:jc w:val="both"/>
      </w:pPr>
      <w:r>
        <w:rPr>
          <w:i/>
        </w:rPr>
        <w:t xml:space="preserve">Third-Party </w:t>
      </w:r>
      <w:r w:rsidR="00AB22C4" w:rsidRPr="00AB22C4">
        <w:rPr>
          <w:i/>
        </w:rPr>
        <w:t>Disclosures</w:t>
      </w:r>
      <w:r w:rsidR="00AB22C4">
        <w:t xml:space="preserve">.  </w:t>
      </w:r>
      <w:r w:rsidR="005C4184">
        <w:t xml:space="preserve">I will disclose </w:t>
      </w:r>
      <w:r w:rsidR="00126C2B">
        <w:t xml:space="preserve">as provided above </w:t>
      </w:r>
      <w:r w:rsidR="005C4184">
        <w:t xml:space="preserve">my </w:t>
      </w:r>
      <w:r w:rsidR="00646C09">
        <w:t xml:space="preserve">participation in the Recovery Court Program </w:t>
      </w:r>
      <w:r w:rsidR="005C4184">
        <w:t xml:space="preserve">to </w:t>
      </w:r>
      <w:r w:rsidR="00646C09">
        <w:t xml:space="preserve">all </w:t>
      </w:r>
      <w:r w:rsidR="005C4184">
        <w:t xml:space="preserve">my </w:t>
      </w:r>
      <w:r w:rsidR="00646C09">
        <w:t>medical, dental, a</w:t>
      </w:r>
      <w:r w:rsidR="007B6563">
        <w:t>nd ocular health care providers;</w:t>
      </w:r>
      <w:r w:rsidR="00646C09">
        <w:t xml:space="preserve"> </w:t>
      </w:r>
      <w:r w:rsidR="005C4184">
        <w:t>urgent care</w:t>
      </w:r>
      <w:r w:rsidR="00646C09">
        <w:t xml:space="preserve"> providers</w:t>
      </w:r>
      <w:r w:rsidR="007B6563">
        <w:t>;</w:t>
      </w:r>
      <w:r w:rsidR="005C4184">
        <w:t xml:space="preserve"> or hospital provider</w:t>
      </w:r>
      <w:r w:rsidR="00646C09">
        <w:t>s.</w:t>
      </w:r>
      <w:r w:rsidR="005C4184">
        <w:t xml:space="preserve">  Where appropriate, I will not use more than one doctor or pharmacy to fill my prescriptions.</w:t>
      </w:r>
      <w:r>
        <w:t xml:space="preserve">  I will disclose all medications and prescriptions </w:t>
      </w:r>
      <w:r w:rsidR="006F70C6">
        <w:t>to my supervising</w:t>
      </w:r>
      <w:r>
        <w:t xml:space="preserve"> officer.  I will bring all prescriptions for Controlled Substance Medications with me to each visit </w:t>
      </w:r>
      <w:r w:rsidR="00337D6B">
        <w:t>with</w:t>
      </w:r>
      <w:r>
        <w:t xml:space="preserve"> my supervising officer.</w:t>
      </w:r>
    </w:p>
    <w:p w:rsidR="00A02C5A" w:rsidRDefault="00AB22C4" w:rsidP="00517237">
      <w:pPr>
        <w:pStyle w:val="ListParagraph"/>
        <w:numPr>
          <w:ilvl w:val="0"/>
          <w:numId w:val="5"/>
        </w:numPr>
        <w:ind w:left="1440" w:firstLine="720"/>
        <w:jc w:val="both"/>
      </w:pPr>
      <w:r w:rsidRPr="00AB22C4">
        <w:rPr>
          <w:i/>
        </w:rPr>
        <w:t xml:space="preserve">Alcohol </w:t>
      </w:r>
      <w:r w:rsidR="00EC3353">
        <w:rPr>
          <w:i/>
        </w:rPr>
        <w:t xml:space="preserve">Establishment </w:t>
      </w:r>
      <w:r w:rsidRPr="00AB22C4">
        <w:rPr>
          <w:i/>
        </w:rPr>
        <w:t>Avoidance</w:t>
      </w:r>
      <w:r>
        <w:t xml:space="preserve">.  </w:t>
      </w:r>
      <w:r w:rsidR="008C7512">
        <w:t>I will not enter any establishment whose primary source of income is the sale of alcohol, including, but not limited to bars, liquor stores, pool halls</w:t>
      </w:r>
      <w:r w:rsidR="00A02C5A">
        <w:t>,</w:t>
      </w:r>
      <w:r w:rsidR="008C7512">
        <w:t xml:space="preserve"> or night clubs.</w:t>
      </w:r>
    </w:p>
    <w:p w:rsidR="00412210" w:rsidRDefault="001819E7" w:rsidP="00517237">
      <w:pPr>
        <w:pStyle w:val="ListParagraph"/>
        <w:numPr>
          <w:ilvl w:val="0"/>
          <w:numId w:val="5"/>
        </w:numPr>
        <w:ind w:left="1440" w:firstLine="720"/>
        <w:jc w:val="both"/>
      </w:pPr>
      <w:r w:rsidRPr="001819E7">
        <w:rPr>
          <w:i/>
        </w:rPr>
        <w:t>Employment/Education</w:t>
      </w:r>
      <w:r>
        <w:t xml:space="preserve">.  </w:t>
      </w:r>
      <w:r w:rsidR="008C7512">
        <w:t>Unl</w:t>
      </w:r>
      <w:r w:rsidR="00A02C5A">
        <w:t>ess excused or modified by the C</w:t>
      </w:r>
      <w:r w:rsidR="008C7512">
        <w:t xml:space="preserve">ourt, I either </w:t>
      </w:r>
      <w:r w:rsidR="009476B9">
        <w:t xml:space="preserve">will </w:t>
      </w:r>
      <w:r w:rsidR="008C7512">
        <w:t xml:space="preserve">be gainfully employed, participating in a job training program, or </w:t>
      </w:r>
      <w:r w:rsidR="009476B9">
        <w:t>enrolled full-</w:t>
      </w:r>
      <w:r w:rsidR="008C7512">
        <w:t>time in school</w:t>
      </w:r>
      <w:r w:rsidR="00412210">
        <w:t>, or completing community service hours.</w:t>
      </w:r>
      <w:r w:rsidR="008C7512">
        <w:t xml:space="preserve">  I will provide verifica</w:t>
      </w:r>
      <w:r w:rsidR="001B62A2">
        <w:t>tion documentation upon request</w:t>
      </w:r>
      <w:r w:rsidR="008C7512">
        <w:t xml:space="preserve"> and allow the Department of Corrections or any other official acting at the direction of the Court to visit my place of employment or contact my employer.</w:t>
      </w:r>
    </w:p>
    <w:p w:rsidR="00412210" w:rsidRDefault="001819E7" w:rsidP="00517237">
      <w:pPr>
        <w:pStyle w:val="ListParagraph"/>
        <w:numPr>
          <w:ilvl w:val="0"/>
          <w:numId w:val="5"/>
        </w:numPr>
        <w:ind w:left="1440" w:firstLine="720"/>
        <w:jc w:val="both"/>
      </w:pPr>
      <w:r w:rsidRPr="001819E7">
        <w:rPr>
          <w:i/>
        </w:rPr>
        <w:t>Change in Residence/Employment</w:t>
      </w:r>
      <w:r>
        <w:t xml:space="preserve">.  </w:t>
      </w:r>
      <w:r w:rsidR="008C7512" w:rsidRPr="007D46D7">
        <w:t xml:space="preserve">I will obtain the consent of the Court </w:t>
      </w:r>
      <w:r w:rsidR="00412210">
        <w:t xml:space="preserve">prior </w:t>
      </w:r>
      <w:r w:rsidR="008C7512" w:rsidRPr="007D46D7">
        <w:t xml:space="preserve">to </w:t>
      </w:r>
      <w:r w:rsidR="00412210">
        <w:t xml:space="preserve">a </w:t>
      </w:r>
      <w:r w:rsidR="008C7512" w:rsidRPr="007D46D7">
        <w:t xml:space="preserve">change </w:t>
      </w:r>
      <w:r w:rsidR="00412210">
        <w:t xml:space="preserve">in </w:t>
      </w:r>
      <w:r w:rsidR="008C7512" w:rsidRPr="007D46D7">
        <w:t>my residence or employment.</w:t>
      </w:r>
    </w:p>
    <w:p w:rsidR="00412210" w:rsidRDefault="001819E7" w:rsidP="00517237">
      <w:pPr>
        <w:pStyle w:val="ListParagraph"/>
        <w:numPr>
          <w:ilvl w:val="0"/>
          <w:numId w:val="5"/>
        </w:numPr>
        <w:ind w:left="1440" w:firstLine="720"/>
        <w:jc w:val="both"/>
      </w:pPr>
      <w:r w:rsidRPr="001819E7">
        <w:rPr>
          <w:i/>
        </w:rPr>
        <w:t>Community Service Hours</w:t>
      </w:r>
      <w:r>
        <w:t xml:space="preserve">.  </w:t>
      </w:r>
      <w:r w:rsidR="008C7512">
        <w:t xml:space="preserve">I will complete in a timely manner any community service </w:t>
      </w:r>
      <w:r w:rsidR="001B62A2">
        <w:t xml:space="preserve">hour </w:t>
      </w:r>
      <w:r w:rsidR="008C7512">
        <w:t xml:space="preserve">requirements imposed by the </w:t>
      </w:r>
      <w:r w:rsidR="00412210">
        <w:t>C</w:t>
      </w:r>
      <w:r w:rsidR="008C7512">
        <w:t>ourt or agreed u</w:t>
      </w:r>
      <w:r w:rsidR="00412210">
        <w:t>pon with the State of Florida.</w:t>
      </w:r>
    </w:p>
    <w:p w:rsidR="00412210" w:rsidRDefault="001765E4" w:rsidP="00517237">
      <w:pPr>
        <w:pStyle w:val="ListParagraph"/>
        <w:numPr>
          <w:ilvl w:val="0"/>
          <w:numId w:val="5"/>
        </w:numPr>
        <w:ind w:left="1440" w:firstLine="720"/>
        <w:jc w:val="both"/>
      </w:pPr>
      <w:r w:rsidRPr="001765E4">
        <w:rPr>
          <w:i/>
        </w:rPr>
        <w:t>Consent to Visitation/Searches</w:t>
      </w:r>
      <w:r>
        <w:t xml:space="preserve">.  </w:t>
      </w:r>
      <w:r w:rsidR="008C7512">
        <w:t>I will allow visitation to my place of residence</w:t>
      </w:r>
      <w:r w:rsidR="00412210">
        <w:t>,</w:t>
      </w:r>
      <w:r w:rsidR="008C7512">
        <w:t xml:space="preserve"> and I consent to random searches of my person, possessions, residence</w:t>
      </w:r>
      <w:r w:rsidR="00412210">
        <w:t>,</w:t>
      </w:r>
      <w:r w:rsidR="008C7512">
        <w:t xml:space="preserve"> and vehicle by the Department of Corrections, law enforcement, or any other official authorized to conduct a search by the court for purposes of determining compliance with this </w:t>
      </w:r>
      <w:r w:rsidR="001B62A2">
        <w:t>A</w:t>
      </w:r>
      <w:r w:rsidR="008C7512">
        <w:t xml:space="preserve">greement and the rules and conditions of </w:t>
      </w:r>
      <w:r w:rsidR="00516CE3">
        <w:t xml:space="preserve">the </w:t>
      </w:r>
      <w:r w:rsidR="009373DB">
        <w:t>Recovery Court</w:t>
      </w:r>
      <w:r w:rsidR="00103FA4">
        <w:t xml:space="preserve"> Program</w:t>
      </w:r>
      <w:r w:rsidR="008C7512">
        <w:t>.</w:t>
      </w:r>
    </w:p>
    <w:p w:rsidR="00412210" w:rsidRDefault="001765E4" w:rsidP="00517237">
      <w:pPr>
        <w:pStyle w:val="ListParagraph"/>
        <w:numPr>
          <w:ilvl w:val="0"/>
          <w:numId w:val="5"/>
        </w:numPr>
        <w:ind w:left="1440" w:firstLine="720"/>
        <w:jc w:val="both"/>
      </w:pPr>
      <w:r w:rsidRPr="001765E4">
        <w:rPr>
          <w:i/>
        </w:rPr>
        <w:t>No New Law Violations</w:t>
      </w:r>
      <w:r>
        <w:t xml:space="preserve">.  </w:t>
      </w:r>
      <w:r w:rsidR="003325BB" w:rsidRPr="003325BB">
        <w:t xml:space="preserve">I will not commit any new law violations while participating in the </w:t>
      </w:r>
      <w:r w:rsidR="009373DB">
        <w:t>Recovery Court</w:t>
      </w:r>
      <w:r w:rsidR="00103FA4">
        <w:t xml:space="preserve"> Program</w:t>
      </w:r>
      <w:r w:rsidR="003325BB" w:rsidRPr="003325BB">
        <w:t>.</w:t>
      </w:r>
    </w:p>
    <w:p w:rsidR="00803BDC" w:rsidRDefault="001765E4" w:rsidP="001765E4">
      <w:pPr>
        <w:pStyle w:val="ListParagraph"/>
        <w:numPr>
          <w:ilvl w:val="0"/>
          <w:numId w:val="5"/>
        </w:numPr>
        <w:ind w:left="1440" w:firstLine="720"/>
        <w:jc w:val="both"/>
      </w:pPr>
      <w:r w:rsidRPr="001765E4">
        <w:rPr>
          <w:i/>
        </w:rPr>
        <w:t>Length of Program</w:t>
      </w:r>
      <w:r>
        <w:t xml:space="preserve">.  </w:t>
      </w:r>
      <w:r w:rsidR="008C7512" w:rsidRPr="001E0ED0">
        <w:t xml:space="preserve">I will remain in the </w:t>
      </w:r>
      <w:r w:rsidR="009373DB">
        <w:t>Recovery Court</w:t>
      </w:r>
      <w:r w:rsidR="008C7512" w:rsidRPr="001E0ED0">
        <w:t xml:space="preserve"> </w:t>
      </w:r>
      <w:r w:rsidR="00103FA4">
        <w:t xml:space="preserve">Program </w:t>
      </w:r>
      <w:r w:rsidR="008C7512" w:rsidRPr="001E0ED0">
        <w:t xml:space="preserve">until I successfully complete the </w:t>
      </w:r>
      <w:r w:rsidR="00103FA4">
        <w:t>P</w:t>
      </w:r>
      <w:r w:rsidR="008C7512">
        <w:t xml:space="preserve">rogram or the Court </w:t>
      </w:r>
      <w:r w:rsidR="008C7512" w:rsidRPr="001E0ED0">
        <w:t xml:space="preserve">discharges me from the </w:t>
      </w:r>
      <w:r w:rsidR="00103FA4">
        <w:t>P</w:t>
      </w:r>
      <w:r w:rsidR="008C7512">
        <w:t>rogram.</w:t>
      </w:r>
    </w:p>
    <w:p w:rsidR="00103FA4" w:rsidRDefault="00103FA4" w:rsidP="001765E4">
      <w:pPr>
        <w:pStyle w:val="ListParagraph"/>
        <w:numPr>
          <w:ilvl w:val="0"/>
          <w:numId w:val="5"/>
        </w:numPr>
        <w:ind w:left="1440" w:firstLine="720"/>
        <w:jc w:val="both"/>
      </w:pPr>
      <w:r>
        <w:rPr>
          <w:i/>
        </w:rPr>
        <w:t>Cost of Treatment</w:t>
      </w:r>
      <w:r>
        <w:t xml:space="preserve">.  Depending on my personal insurance benefits and/or other available funding, I may be required to pay for all or a part of the cost of my treatment.  Full disclosure of the possible costs will be discussed </w:t>
      </w:r>
      <w:r w:rsidR="00760451">
        <w:t xml:space="preserve">with </w:t>
      </w:r>
      <w:r>
        <w:t>and provided to me prior to my engagement with the treatment provider.</w:t>
      </w:r>
    </w:p>
    <w:p w:rsidR="00412210" w:rsidRDefault="00412210" w:rsidP="00CD1B93">
      <w:pPr>
        <w:keepNext/>
        <w:keepLines/>
        <w:ind w:left="1440"/>
        <w:jc w:val="both"/>
      </w:pPr>
      <w:r w:rsidRPr="00412210">
        <w:rPr>
          <w:b/>
        </w:rPr>
        <w:t>c.</w:t>
      </w:r>
      <w:r>
        <w:tab/>
      </w:r>
      <w:r w:rsidRPr="00412210">
        <w:rPr>
          <w:b/>
        </w:rPr>
        <w:t xml:space="preserve">Violations of </w:t>
      </w:r>
      <w:r w:rsidR="007A6C64">
        <w:rPr>
          <w:b/>
        </w:rPr>
        <w:t>Supervision</w:t>
      </w:r>
      <w:r w:rsidRPr="00412210">
        <w:rPr>
          <w:b/>
        </w:rPr>
        <w:t>.</w:t>
      </w:r>
    </w:p>
    <w:p w:rsidR="00CD1B93" w:rsidRDefault="00E61509" w:rsidP="00CD1B93">
      <w:pPr>
        <w:keepNext/>
        <w:keepLines/>
        <w:ind w:left="720" w:firstLine="720"/>
        <w:jc w:val="both"/>
      </w:pPr>
      <w:r>
        <w:t xml:space="preserve">A failure to successfully complete the </w:t>
      </w:r>
      <w:r w:rsidR="009373DB">
        <w:t>Recovery Court</w:t>
      </w:r>
      <w:r w:rsidR="00967444">
        <w:t xml:space="preserve"> Program</w:t>
      </w:r>
      <w:r>
        <w:t>, or a failure to comply with any other condition of probation</w:t>
      </w:r>
      <w:r w:rsidR="00126C2B">
        <w:t xml:space="preserve"> or </w:t>
      </w:r>
      <w:r w:rsidR="006F70C6">
        <w:t>community control</w:t>
      </w:r>
      <w:r>
        <w:t xml:space="preserve">, is a violation of </w:t>
      </w:r>
      <w:r w:rsidR="006F70C6">
        <w:t>probation</w:t>
      </w:r>
      <w:r w:rsidR="0086215E">
        <w:t>/</w:t>
      </w:r>
      <w:r w:rsidR="006F70C6">
        <w:t>community control</w:t>
      </w:r>
      <w:r>
        <w:t>.  Upon a finding of a violation of probation</w:t>
      </w:r>
      <w:r w:rsidR="00126C2B">
        <w:t xml:space="preserve"> or </w:t>
      </w:r>
      <w:r w:rsidR="006F70C6">
        <w:t>community control</w:t>
      </w:r>
      <w:r>
        <w:t>, the Court may impose any lawful sentence upon me, up to the maximum sentence provided by law.</w:t>
      </w:r>
    </w:p>
    <w:p w:rsidR="008D23C9" w:rsidRDefault="008D23C9" w:rsidP="00CD1B93">
      <w:pPr>
        <w:jc w:val="center"/>
      </w:pPr>
    </w:p>
    <w:p w:rsidR="008D23C9" w:rsidRDefault="008D23C9" w:rsidP="00CD1B93">
      <w:pPr>
        <w:jc w:val="center"/>
      </w:pPr>
    </w:p>
    <w:p w:rsidR="008D23C9" w:rsidRDefault="008D23C9" w:rsidP="00CD1B93">
      <w:pPr>
        <w:jc w:val="center"/>
      </w:pPr>
    </w:p>
    <w:p w:rsidR="00457683" w:rsidRDefault="00CD1B93" w:rsidP="00CD1B93">
      <w:pPr>
        <w:jc w:val="center"/>
      </w:pPr>
      <w:r>
        <w:t>{Remainder of page intentionally left blank}</w:t>
      </w:r>
    </w:p>
    <w:p w:rsidR="008D23C9" w:rsidRDefault="008D23C9" w:rsidP="00CD1B93">
      <w:pPr>
        <w:jc w:val="center"/>
      </w:pPr>
    </w:p>
    <w:p w:rsidR="008D23C9" w:rsidRDefault="008D23C9" w:rsidP="00CD1B93">
      <w:pPr>
        <w:jc w:val="center"/>
      </w:pPr>
    </w:p>
    <w:p w:rsidR="00D20BC2" w:rsidRDefault="00457683" w:rsidP="008D23C9">
      <w:r>
        <w:br w:type="page"/>
      </w:r>
    </w:p>
    <w:p w:rsidR="008C7512" w:rsidRPr="009266EF" w:rsidRDefault="008C7512" w:rsidP="00870798">
      <w:pPr>
        <w:spacing w:line="240" w:lineRule="auto"/>
        <w:ind w:firstLine="720"/>
        <w:jc w:val="both"/>
        <w:rPr>
          <w:b/>
        </w:rPr>
      </w:pPr>
      <w:r>
        <w:rPr>
          <w:b/>
        </w:rPr>
        <w:t>I</w:t>
      </w:r>
      <w:r w:rsidR="00457683">
        <w:rPr>
          <w:b/>
        </w:rPr>
        <w:t xml:space="preserve"> have read this A</w:t>
      </w:r>
      <w:r w:rsidRPr="00281815">
        <w:rPr>
          <w:b/>
        </w:rPr>
        <w:t>greement and understand all terms and co</w:t>
      </w:r>
      <w:r w:rsidR="00457683">
        <w:rPr>
          <w:b/>
        </w:rPr>
        <w:t>nditions of the A</w:t>
      </w:r>
      <w:r w:rsidRPr="00281815">
        <w:rPr>
          <w:b/>
        </w:rPr>
        <w:t xml:space="preserve">greement.  I </w:t>
      </w:r>
      <w:r w:rsidR="00457683">
        <w:rPr>
          <w:b/>
        </w:rPr>
        <w:t xml:space="preserve">also </w:t>
      </w:r>
      <w:r w:rsidRPr="00281815">
        <w:rPr>
          <w:b/>
        </w:rPr>
        <w:t>have received a copy of this Agreement.</w:t>
      </w:r>
    </w:p>
    <w:p w:rsidR="008C7512" w:rsidRPr="007D46D7" w:rsidRDefault="008C7512" w:rsidP="008C7512">
      <w:pPr>
        <w:spacing w:line="240" w:lineRule="auto"/>
      </w:pPr>
    </w:p>
    <w:p w:rsidR="008C7512" w:rsidRPr="00824FAD" w:rsidRDefault="008C7512" w:rsidP="008C7512">
      <w:pPr>
        <w:spacing w:line="240" w:lineRule="auto"/>
        <w:rPr>
          <w:u w:val="single"/>
        </w:rPr>
      </w:pPr>
      <w:r w:rsidRPr="007D46D7">
        <w:t>_____________________________</w:t>
      </w:r>
      <w:r w:rsidR="00BC1989" w:rsidRPr="007D46D7">
        <w:t>_______</w:t>
      </w:r>
      <w:r w:rsidR="00824FAD">
        <w:tab/>
      </w:r>
      <w:r w:rsidR="00824FAD">
        <w:tab/>
      </w:r>
      <w:r w:rsidR="00824FAD">
        <w:rPr>
          <w:u w:val="single"/>
        </w:rPr>
        <w:tab/>
      </w:r>
      <w:r w:rsidR="00824FAD">
        <w:rPr>
          <w:u w:val="single"/>
        </w:rPr>
        <w:tab/>
      </w:r>
      <w:r w:rsidR="00824FAD">
        <w:rPr>
          <w:u w:val="single"/>
        </w:rPr>
        <w:tab/>
      </w:r>
      <w:r w:rsidR="00824FAD">
        <w:rPr>
          <w:u w:val="single"/>
        </w:rPr>
        <w:tab/>
      </w:r>
    </w:p>
    <w:p w:rsidR="008C7512" w:rsidRDefault="008C7512" w:rsidP="008C7512">
      <w:pPr>
        <w:spacing w:line="240" w:lineRule="auto"/>
      </w:pPr>
      <w:r w:rsidRPr="007D46D7">
        <w:t>Signature of Defendant</w:t>
      </w:r>
      <w:r w:rsidR="003D24EA">
        <w:t>/Participant</w:t>
      </w:r>
      <w:r w:rsidR="00824FAD">
        <w:tab/>
      </w:r>
      <w:r w:rsidR="00824FAD">
        <w:tab/>
      </w:r>
      <w:r w:rsidR="00824FAD">
        <w:tab/>
      </w:r>
      <w:r w:rsidR="00824FAD">
        <w:tab/>
      </w:r>
      <w:r w:rsidRPr="007D46D7">
        <w:t>Date Signed</w:t>
      </w:r>
    </w:p>
    <w:p w:rsidR="008C7512" w:rsidRDefault="008C7512" w:rsidP="008C7512">
      <w:pPr>
        <w:spacing w:line="240" w:lineRule="auto"/>
      </w:pPr>
    </w:p>
    <w:p w:rsidR="00BC1989" w:rsidRDefault="00BC1989" w:rsidP="008C7512">
      <w:pPr>
        <w:spacing w:line="240" w:lineRule="auto"/>
      </w:pPr>
    </w:p>
    <w:p w:rsidR="00BC1989" w:rsidRPr="007D46D7" w:rsidRDefault="00BC1989" w:rsidP="00BC1989">
      <w:pPr>
        <w:spacing w:line="240" w:lineRule="auto"/>
      </w:pPr>
      <w:r w:rsidRPr="007D46D7">
        <w:t>____________________________________</w:t>
      </w:r>
    </w:p>
    <w:p w:rsidR="00BC1989" w:rsidRDefault="00BC1989" w:rsidP="00BC1989">
      <w:pPr>
        <w:spacing w:line="240" w:lineRule="auto"/>
      </w:pPr>
      <w:r>
        <w:t xml:space="preserve">Printed Name of </w:t>
      </w:r>
      <w:r w:rsidRPr="007D46D7">
        <w:t>Defendant</w:t>
      </w:r>
      <w:r>
        <w:t>/Participant</w:t>
      </w:r>
    </w:p>
    <w:p w:rsidR="008C7512" w:rsidRDefault="008C7512" w:rsidP="008C7512">
      <w:pPr>
        <w:spacing w:line="240" w:lineRule="auto"/>
      </w:pPr>
    </w:p>
    <w:p w:rsidR="00BC1989" w:rsidRDefault="00BC1989" w:rsidP="008C7512">
      <w:pPr>
        <w:spacing w:line="240" w:lineRule="auto"/>
      </w:pPr>
    </w:p>
    <w:p w:rsidR="00BC1989" w:rsidRPr="00824FAD" w:rsidRDefault="00BC1989" w:rsidP="008C7512">
      <w:pPr>
        <w:spacing w:line="240" w:lineRule="auto"/>
        <w:rPr>
          <w:u w:val="single"/>
        </w:rPr>
      </w:pPr>
      <w:r w:rsidRPr="007D46D7">
        <w:t>____________________________________</w:t>
      </w:r>
      <w:r w:rsidR="00824FAD">
        <w:tab/>
      </w:r>
      <w:r w:rsidR="00824FAD">
        <w:tab/>
      </w:r>
      <w:r w:rsidR="00824FAD">
        <w:rPr>
          <w:u w:val="single"/>
        </w:rPr>
        <w:tab/>
      </w:r>
      <w:r w:rsidR="00824FAD">
        <w:rPr>
          <w:u w:val="single"/>
        </w:rPr>
        <w:tab/>
      </w:r>
      <w:r w:rsidR="00824FAD">
        <w:rPr>
          <w:u w:val="single"/>
        </w:rPr>
        <w:tab/>
      </w:r>
      <w:r w:rsidR="00824FAD">
        <w:rPr>
          <w:u w:val="single"/>
        </w:rPr>
        <w:tab/>
      </w:r>
    </w:p>
    <w:p w:rsidR="00CA0069" w:rsidRDefault="003D24EA" w:rsidP="008C7512">
      <w:pPr>
        <w:spacing w:line="240" w:lineRule="auto"/>
      </w:pPr>
      <w:r w:rsidRPr="007D46D7">
        <w:t xml:space="preserve">Signature of </w:t>
      </w:r>
      <w:r>
        <w:t>Defense Counsel</w:t>
      </w:r>
      <w:r>
        <w:tab/>
      </w:r>
      <w:r w:rsidR="00824FAD">
        <w:tab/>
      </w:r>
      <w:r w:rsidR="00824FAD">
        <w:tab/>
      </w:r>
      <w:r w:rsidR="00824FAD">
        <w:tab/>
      </w:r>
      <w:r w:rsidR="00824FAD">
        <w:tab/>
      </w:r>
      <w:r w:rsidR="00BC1989">
        <w:t>Date Signed</w:t>
      </w:r>
    </w:p>
    <w:p w:rsidR="008C7512" w:rsidRDefault="008C7512" w:rsidP="008C7512">
      <w:pPr>
        <w:spacing w:line="240" w:lineRule="auto"/>
      </w:pPr>
    </w:p>
    <w:p w:rsidR="00BC1989" w:rsidRDefault="00BC1989" w:rsidP="008C7512">
      <w:pPr>
        <w:spacing w:line="240" w:lineRule="auto"/>
      </w:pPr>
    </w:p>
    <w:p w:rsidR="008C7512" w:rsidRPr="007D46D7" w:rsidRDefault="00BC1989" w:rsidP="0001640F">
      <w:pPr>
        <w:spacing w:line="240" w:lineRule="auto"/>
      </w:pPr>
      <w:r w:rsidRPr="007D46D7">
        <w:t>____________________________________</w:t>
      </w:r>
    </w:p>
    <w:p w:rsidR="008C7512" w:rsidRDefault="00BC1989" w:rsidP="008C7512">
      <w:pPr>
        <w:spacing w:line="240" w:lineRule="auto"/>
      </w:pPr>
      <w:r>
        <w:t xml:space="preserve">Printed Name </w:t>
      </w:r>
      <w:r w:rsidR="008C7512">
        <w:t>of Defense Counsel</w:t>
      </w:r>
    </w:p>
    <w:p w:rsidR="008C7512" w:rsidRDefault="003D24EA" w:rsidP="008C7512">
      <w:pPr>
        <w:spacing w:line="240" w:lineRule="auto"/>
      </w:pPr>
      <w:r>
        <w:t>F</w:t>
      </w:r>
      <w:r w:rsidR="00BC1989">
        <w:t>lorida</w:t>
      </w:r>
      <w:r>
        <w:t xml:space="preserve"> </w:t>
      </w:r>
      <w:proofErr w:type="gramStart"/>
      <w:r>
        <w:t>Bar</w:t>
      </w:r>
      <w:proofErr w:type="gramEnd"/>
      <w:r>
        <w:t xml:space="preserve"> </w:t>
      </w:r>
      <w:r w:rsidR="00BC1989">
        <w:t>No.:</w:t>
      </w:r>
      <w:r>
        <w:t>_</w:t>
      </w:r>
      <w:r w:rsidR="00BC1989">
        <w:t>_____</w:t>
      </w:r>
      <w:r>
        <w:t>________</w:t>
      </w:r>
    </w:p>
    <w:p w:rsidR="008C7512" w:rsidRDefault="008C7512" w:rsidP="008C7512">
      <w:pPr>
        <w:spacing w:line="240" w:lineRule="auto"/>
      </w:pPr>
      <w:r w:rsidRPr="007D46D7">
        <w:t xml:space="preserve"> </w:t>
      </w:r>
    </w:p>
    <w:p w:rsidR="008C7512" w:rsidRDefault="008C7512" w:rsidP="008C7512">
      <w:pPr>
        <w:spacing w:line="240" w:lineRule="auto"/>
        <w:ind w:firstLine="720"/>
      </w:pPr>
    </w:p>
    <w:p w:rsidR="008C7512" w:rsidRPr="00281815" w:rsidRDefault="008C7512" w:rsidP="00BC1989">
      <w:pPr>
        <w:spacing w:line="240" w:lineRule="auto"/>
        <w:ind w:firstLine="720"/>
        <w:jc w:val="both"/>
        <w:rPr>
          <w:b/>
        </w:rPr>
      </w:pPr>
      <w:r w:rsidRPr="00281815">
        <w:rPr>
          <w:b/>
        </w:rPr>
        <w:t xml:space="preserve">On behalf of </w:t>
      </w:r>
      <w:r w:rsidR="00BC1989">
        <w:rPr>
          <w:b/>
        </w:rPr>
        <w:t>Andrew H. Warren</w:t>
      </w:r>
      <w:r w:rsidRPr="00281815">
        <w:rPr>
          <w:b/>
        </w:rPr>
        <w:t>, State Attorney, the undersigned Assistant State Attorney hereby agrees to</w:t>
      </w:r>
      <w:r w:rsidR="00BC1989">
        <w:rPr>
          <w:b/>
        </w:rPr>
        <w:t xml:space="preserve"> all the </w:t>
      </w:r>
      <w:r w:rsidR="00457683">
        <w:rPr>
          <w:b/>
        </w:rPr>
        <w:t>terms and conditions of this A</w:t>
      </w:r>
      <w:r w:rsidRPr="00281815">
        <w:rPr>
          <w:b/>
        </w:rPr>
        <w:t>greement.</w:t>
      </w:r>
    </w:p>
    <w:p w:rsidR="008C7512" w:rsidRDefault="008C7512" w:rsidP="008C7512">
      <w:pPr>
        <w:spacing w:line="240" w:lineRule="auto"/>
      </w:pPr>
    </w:p>
    <w:p w:rsidR="008C7512" w:rsidRDefault="008C7512" w:rsidP="008C7512">
      <w:pPr>
        <w:spacing w:line="240" w:lineRule="auto"/>
      </w:pPr>
    </w:p>
    <w:p w:rsidR="00824FAD" w:rsidRPr="00824FAD" w:rsidRDefault="00824FAD" w:rsidP="008C7512">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CA0069" w:rsidRDefault="00BC1989" w:rsidP="008C7512">
      <w:pPr>
        <w:spacing w:line="240" w:lineRule="auto"/>
      </w:pPr>
      <w:r w:rsidRPr="007D46D7">
        <w:t>Signature of</w:t>
      </w:r>
      <w:r>
        <w:t xml:space="preserve"> Assistant State Attorney</w:t>
      </w:r>
      <w:r w:rsidR="00CA0069">
        <w:t xml:space="preserve"> </w:t>
      </w:r>
      <w:r w:rsidR="00824FAD">
        <w:tab/>
      </w:r>
      <w:r w:rsidR="00824FAD">
        <w:tab/>
      </w:r>
      <w:r w:rsidR="00824FAD">
        <w:tab/>
      </w:r>
      <w:r w:rsidR="00CA0069">
        <w:t>Date Signed</w:t>
      </w:r>
    </w:p>
    <w:p w:rsidR="00BC1989" w:rsidRDefault="00BC1989" w:rsidP="00BC1989">
      <w:pPr>
        <w:spacing w:line="240" w:lineRule="auto"/>
      </w:pPr>
    </w:p>
    <w:p w:rsidR="00BC1989" w:rsidRDefault="00BC1989" w:rsidP="00BC1989">
      <w:pPr>
        <w:spacing w:line="240" w:lineRule="auto"/>
      </w:pPr>
    </w:p>
    <w:p w:rsidR="00BC1989" w:rsidRPr="007D46D7" w:rsidRDefault="00BC1989" w:rsidP="00BC1989">
      <w:pPr>
        <w:spacing w:line="240" w:lineRule="auto"/>
      </w:pPr>
      <w:r w:rsidRPr="007D46D7">
        <w:t>____________________________________</w:t>
      </w:r>
    </w:p>
    <w:p w:rsidR="00BC1989" w:rsidRDefault="00BC1989" w:rsidP="00BC1989">
      <w:pPr>
        <w:spacing w:line="240" w:lineRule="auto"/>
      </w:pPr>
      <w:r>
        <w:t>Printed Name of Assistant State Attorney</w:t>
      </w:r>
    </w:p>
    <w:p w:rsidR="00BC1989" w:rsidRDefault="00BC1989" w:rsidP="00BC1989">
      <w:pPr>
        <w:spacing w:line="240" w:lineRule="auto"/>
      </w:pPr>
      <w:r>
        <w:t xml:space="preserve">Florida </w:t>
      </w:r>
      <w:proofErr w:type="gramStart"/>
      <w:r>
        <w:t>Bar</w:t>
      </w:r>
      <w:proofErr w:type="gramEnd"/>
      <w:r>
        <w:t xml:space="preserve"> No.:______________</w:t>
      </w:r>
    </w:p>
    <w:p w:rsidR="008C7512" w:rsidRDefault="008C7512" w:rsidP="008C7512">
      <w:pPr>
        <w:spacing w:line="240" w:lineRule="auto"/>
      </w:pPr>
      <w:r>
        <w:tab/>
      </w:r>
      <w:r>
        <w:tab/>
      </w:r>
    </w:p>
    <w:p w:rsidR="008C7512" w:rsidRDefault="008C7512"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Default="00187309" w:rsidP="008C7512">
      <w:pPr>
        <w:spacing w:line="240" w:lineRule="auto"/>
      </w:pPr>
    </w:p>
    <w:p w:rsidR="00187309" w:rsidRPr="00187309" w:rsidRDefault="00187309" w:rsidP="008C7512">
      <w:pPr>
        <w:spacing w:line="240" w:lineRule="auto"/>
        <w:rPr>
          <w:sz w:val="16"/>
          <w:szCs w:val="16"/>
        </w:rPr>
      </w:pPr>
      <w:r w:rsidRPr="00187309">
        <w:rPr>
          <w:sz w:val="16"/>
          <w:szCs w:val="16"/>
        </w:rPr>
        <w:t>(Rev. 08-26-20)</w:t>
      </w:r>
    </w:p>
    <w:sectPr w:rsidR="00187309" w:rsidRPr="00187309" w:rsidSect="00114C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37" w:rsidRDefault="00F46B37" w:rsidP="00A5601A">
      <w:pPr>
        <w:spacing w:line="240" w:lineRule="auto"/>
      </w:pPr>
      <w:r>
        <w:separator/>
      </w:r>
    </w:p>
  </w:endnote>
  <w:endnote w:type="continuationSeparator" w:id="0">
    <w:p w:rsidR="00F46B37" w:rsidRDefault="00F46B37" w:rsidP="00A56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2D" w:rsidRDefault="00B50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445688"/>
      <w:docPartObj>
        <w:docPartGallery w:val="Page Numbers (Bottom of Page)"/>
        <w:docPartUnique/>
      </w:docPartObj>
    </w:sdtPr>
    <w:sdtEndPr/>
    <w:sdtContent>
      <w:sdt>
        <w:sdtPr>
          <w:id w:val="565050477"/>
          <w:docPartObj>
            <w:docPartGallery w:val="Page Numbers (Top of Page)"/>
            <w:docPartUnique/>
          </w:docPartObj>
        </w:sdtPr>
        <w:sdtEndPr/>
        <w:sdtContent>
          <w:p w:rsidR="00F46B37" w:rsidRDefault="00F46B37" w:rsidP="00343D46">
            <w:pPr>
              <w:pStyle w:val="Footer"/>
              <w:jc w:val="center"/>
            </w:pPr>
            <w:r>
              <w:t xml:space="preserve">Page </w:t>
            </w:r>
            <w:r>
              <w:rPr>
                <w:b/>
                <w:szCs w:val="24"/>
              </w:rPr>
              <w:fldChar w:fldCharType="begin"/>
            </w:r>
            <w:r>
              <w:rPr>
                <w:b/>
              </w:rPr>
              <w:instrText xml:space="preserve"> PAGE </w:instrText>
            </w:r>
            <w:r>
              <w:rPr>
                <w:b/>
                <w:szCs w:val="24"/>
              </w:rPr>
              <w:fldChar w:fldCharType="separate"/>
            </w:r>
            <w:r w:rsidR="00BD26E5">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BD26E5">
              <w:rPr>
                <w:b/>
                <w:noProof/>
              </w:rPr>
              <w:t>10</w:t>
            </w:r>
            <w:r>
              <w:rPr>
                <w:b/>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2D" w:rsidRDefault="00B5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37" w:rsidRDefault="00F46B37" w:rsidP="00A5601A">
      <w:pPr>
        <w:spacing w:line="240" w:lineRule="auto"/>
      </w:pPr>
      <w:r>
        <w:separator/>
      </w:r>
    </w:p>
  </w:footnote>
  <w:footnote w:type="continuationSeparator" w:id="0">
    <w:p w:rsidR="00F46B37" w:rsidRDefault="00F46B37" w:rsidP="00A56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2D" w:rsidRDefault="00B50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309" w:rsidRDefault="00187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2D" w:rsidRDefault="00B50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1160" w:hanging="721"/>
      </w:pPr>
      <w:rPr>
        <w:rFonts w:ascii="Times New Roman" w:hAnsi="Times New Roman" w:cs="Times New Roman"/>
        <w:b w:val="0"/>
        <w:bCs w:val="0"/>
        <w:sz w:val="24"/>
        <w:szCs w:val="24"/>
      </w:rPr>
    </w:lvl>
    <w:lvl w:ilvl="1">
      <w:numFmt w:val="bullet"/>
      <w:lvlText w:val="•"/>
      <w:lvlJc w:val="left"/>
      <w:pPr>
        <w:ind w:left="1964" w:hanging="721"/>
      </w:pPr>
    </w:lvl>
    <w:lvl w:ilvl="2">
      <w:numFmt w:val="bullet"/>
      <w:lvlText w:val="•"/>
      <w:lvlJc w:val="left"/>
      <w:pPr>
        <w:ind w:left="2768" w:hanging="721"/>
      </w:pPr>
    </w:lvl>
    <w:lvl w:ilvl="3">
      <w:numFmt w:val="bullet"/>
      <w:lvlText w:val="•"/>
      <w:lvlJc w:val="left"/>
      <w:pPr>
        <w:ind w:left="3572" w:hanging="721"/>
      </w:pPr>
    </w:lvl>
    <w:lvl w:ilvl="4">
      <w:numFmt w:val="bullet"/>
      <w:lvlText w:val="•"/>
      <w:lvlJc w:val="left"/>
      <w:pPr>
        <w:ind w:left="4376" w:hanging="721"/>
      </w:pPr>
    </w:lvl>
    <w:lvl w:ilvl="5">
      <w:numFmt w:val="bullet"/>
      <w:lvlText w:val="•"/>
      <w:lvlJc w:val="left"/>
      <w:pPr>
        <w:ind w:left="5180" w:hanging="721"/>
      </w:pPr>
    </w:lvl>
    <w:lvl w:ilvl="6">
      <w:numFmt w:val="bullet"/>
      <w:lvlText w:val="•"/>
      <w:lvlJc w:val="left"/>
      <w:pPr>
        <w:ind w:left="5984" w:hanging="721"/>
      </w:pPr>
    </w:lvl>
    <w:lvl w:ilvl="7">
      <w:numFmt w:val="bullet"/>
      <w:lvlText w:val="•"/>
      <w:lvlJc w:val="left"/>
      <w:pPr>
        <w:ind w:left="6788" w:hanging="721"/>
      </w:pPr>
    </w:lvl>
    <w:lvl w:ilvl="8">
      <w:numFmt w:val="bullet"/>
      <w:lvlText w:val="•"/>
      <w:lvlJc w:val="left"/>
      <w:pPr>
        <w:ind w:left="7592" w:hanging="721"/>
      </w:pPr>
    </w:lvl>
  </w:abstractNum>
  <w:abstractNum w:abstractNumId="1" w15:restartNumberingAfterBreak="0">
    <w:nsid w:val="02301981"/>
    <w:multiLevelType w:val="hybridMultilevel"/>
    <w:tmpl w:val="00D898C0"/>
    <w:lvl w:ilvl="0" w:tplc="088ACFA0">
      <w:start w:val="1"/>
      <w:numFmt w:val="decimal"/>
      <w:lvlText w:val="%1."/>
      <w:lvlJc w:val="left"/>
      <w:pPr>
        <w:ind w:left="1180" w:hanging="360"/>
      </w:pPr>
      <w:rPr>
        <w:rFonts w:cs="Times New Roman" w:hint="default"/>
      </w:rPr>
    </w:lvl>
    <w:lvl w:ilvl="1" w:tplc="1C64AD1E">
      <w:start w:val="1"/>
      <w:numFmt w:val="lowerLetter"/>
      <w:lvlText w:val="(%2)"/>
      <w:lvlJc w:val="left"/>
      <w:pPr>
        <w:ind w:left="1900" w:hanging="360"/>
      </w:pPr>
      <w:rPr>
        <w:rFonts w:cs="Times New Roman" w:hint="default"/>
      </w:rPr>
    </w:lvl>
    <w:lvl w:ilvl="2" w:tplc="63E022A4">
      <w:start w:val="2"/>
      <w:numFmt w:val="decimal"/>
      <w:lvlText w:val="(%3)"/>
      <w:lvlJc w:val="left"/>
      <w:pPr>
        <w:ind w:left="2800" w:hanging="360"/>
      </w:pPr>
      <w:rPr>
        <w:rFonts w:hint="default"/>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2" w15:restartNumberingAfterBreak="0">
    <w:nsid w:val="05DA377D"/>
    <w:multiLevelType w:val="hybridMultilevel"/>
    <w:tmpl w:val="190C3922"/>
    <w:lvl w:ilvl="0" w:tplc="E812A824">
      <w:start w:val="1"/>
      <w:numFmt w:val="decimal"/>
      <w:lvlText w:val="(%1)"/>
      <w:lvlJc w:val="left"/>
      <w:pPr>
        <w:ind w:left="5400" w:hanging="360"/>
      </w:pPr>
      <w:rPr>
        <w:rFonts w:ascii="Times New Roman" w:hAnsi="Times New Roman" w:hint="default"/>
        <w:b w:val="0"/>
        <w:i w:val="0"/>
        <w:sz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090E7BF5"/>
    <w:multiLevelType w:val="hybridMultilevel"/>
    <w:tmpl w:val="9F920CB2"/>
    <w:lvl w:ilvl="0" w:tplc="EF1C974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30B5217"/>
    <w:multiLevelType w:val="hybridMultilevel"/>
    <w:tmpl w:val="1AF0E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7518B6"/>
    <w:multiLevelType w:val="hybridMultilevel"/>
    <w:tmpl w:val="E0E092F0"/>
    <w:lvl w:ilvl="0" w:tplc="E812A82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7074D"/>
    <w:multiLevelType w:val="hybridMultilevel"/>
    <w:tmpl w:val="8CBA4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D5E0CFD"/>
    <w:multiLevelType w:val="hybridMultilevel"/>
    <w:tmpl w:val="16503C6C"/>
    <w:lvl w:ilvl="0" w:tplc="E812A824">
      <w:start w:val="1"/>
      <w:numFmt w:val="decimal"/>
      <w:lvlText w:val="(%1)"/>
      <w:lvlJc w:val="left"/>
      <w:pPr>
        <w:ind w:left="2520" w:hanging="360"/>
      </w:pPr>
      <w:rPr>
        <w:rFonts w:ascii="Times New Roman" w:hAnsi="Times New Roman" w:hint="default"/>
        <w:b w:val="0"/>
        <w:i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D533838"/>
    <w:multiLevelType w:val="hybridMultilevel"/>
    <w:tmpl w:val="059C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7"/>
  </w:num>
  <w:num w:numId="6">
    <w:abstractNumId w:val="6"/>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ocumentProtection w:edit="readOnly" w:formatting="1" w:enforcement="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24"/>
    <w:rsid w:val="00004EA0"/>
    <w:rsid w:val="00014E83"/>
    <w:rsid w:val="0001640F"/>
    <w:rsid w:val="00046DE3"/>
    <w:rsid w:val="00050637"/>
    <w:rsid w:val="00050CCF"/>
    <w:rsid w:val="0006248E"/>
    <w:rsid w:val="00066028"/>
    <w:rsid w:val="0009321C"/>
    <w:rsid w:val="000A535D"/>
    <w:rsid w:val="000D0E0C"/>
    <w:rsid w:val="00103FA4"/>
    <w:rsid w:val="0010792C"/>
    <w:rsid w:val="00114C47"/>
    <w:rsid w:val="00126C2B"/>
    <w:rsid w:val="00136014"/>
    <w:rsid w:val="00161129"/>
    <w:rsid w:val="00161D01"/>
    <w:rsid w:val="00170295"/>
    <w:rsid w:val="001765E4"/>
    <w:rsid w:val="001819E7"/>
    <w:rsid w:val="001849B3"/>
    <w:rsid w:val="0018661A"/>
    <w:rsid w:val="00187309"/>
    <w:rsid w:val="0019079B"/>
    <w:rsid w:val="001915C6"/>
    <w:rsid w:val="001A4ACD"/>
    <w:rsid w:val="001B5584"/>
    <w:rsid w:val="001B62A2"/>
    <w:rsid w:val="001C1C67"/>
    <w:rsid w:val="001C35E6"/>
    <w:rsid w:val="001E7C1B"/>
    <w:rsid w:val="001F1415"/>
    <w:rsid w:val="002021EA"/>
    <w:rsid w:val="002026B4"/>
    <w:rsid w:val="00212464"/>
    <w:rsid w:val="002243C0"/>
    <w:rsid w:val="00236DE7"/>
    <w:rsid w:val="00256CC3"/>
    <w:rsid w:val="002657D4"/>
    <w:rsid w:val="00273EDA"/>
    <w:rsid w:val="002905B7"/>
    <w:rsid w:val="002932C4"/>
    <w:rsid w:val="002948FA"/>
    <w:rsid w:val="00295C8D"/>
    <w:rsid w:val="00296FE0"/>
    <w:rsid w:val="002C21CE"/>
    <w:rsid w:val="002C2224"/>
    <w:rsid w:val="002C2280"/>
    <w:rsid w:val="002C5150"/>
    <w:rsid w:val="002C6B6C"/>
    <w:rsid w:val="002F0AF6"/>
    <w:rsid w:val="002F67EC"/>
    <w:rsid w:val="00305B5A"/>
    <w:rsid w:val="00306D82"/>
    <w:rsid w:val="00312C2B"/>
    <w:rsid w:val="00320D30"/>
    <w:rsid w:val="003325BB"/>
    <w:rsid w:val="00334BD2"/>
    <w:rsid w:val="00337D6B"/>
    <w:rsid w:val="00343D46"/>
    <w:rsid w:val="00344768"/>
    <w:rsid w:val="00365BF6"/>
    <w:rsid w:val="003702B4"/>
    <w:rsid w:val="00375ACE"/>
    <w:rsid w:val="003818F3"/>
    <w:rsid w:val="003A6F9C"/>
    <w:rsid w:val="003B1818"/>
    <w:rsid w:val="003B5D20"/>
    <w:rsid w:val="003C72CA"/>
    <w:rsid w:val="003D24EA"/>
    <w:rsid w:val="003F6A43"/>
    <w:rsid w:val="00412210"/>
    <w:rsid w:val="00440C50"/>
    <w:rsid w:val="004533BA"/>
    <w:rsid w:val="004553EA"/>
    <w:rsid w:val="00457683"/>
    <w:rsid w:val="004741A0"/>
    <w:rsid w:val="00494888"/>
    <w:rsid w:val="004B31FC"/>
    <w:rsid w:val="004D2912"/>
    <w:rsid w:val="004F4BC5"/>
    <w:rsid w:val="0050414F"/>
    <w:rsid w:val="00516CE3"/>
    <w:rsid w:val="00517237"/>
    <w:rsid w:val="0053357F"/>
    <w:rsid w:val="00541695"/>
    <w:rsid w:val="005513EA"/>
    <w:rsid w:val="00587A28"/>
    <w:rsid w:val="005911FD"/>
    <w:rsid w:val="005968DA"/>
    <w:rsid w:val="005A1BC8"/>
    <w:rsid w:val="005A3C33"/>
    <w:rsid w:val="005A5D4F"/>
    <w:rsid w:val="005C4184"/>
    <w:rsid w:val="005E17F9"/>
    <w:rsid w:val="00613476"/>
    <w:rsid w:val="00646C09"/>
    <w:rsid w:val="00660FCF"/>
    <w:rsid w:val="00664119"/>
    <w:rsid w:val="00680206"/>
    <w:rsid w:val="00687B81"/>
    <w:rsid w:val="006B34F8"/>
    <w:rsid w:val="006B3995"/>
    <w:rsid w:val="006D6064"/>
    <w:rsid w:val="006E0564"/>
    <w:rsid w:val="006E0BCE"/>
    <w:rsid w:val="006F70C6"/>
    <w:rsid w:val="00706F8A"/>
    <w:rsid w:val="00736616"/>
    <w:rsid w:val="00740463"/>
    <w:rsid w:val="00760451"/>
    <w:rsid w:val="00771B00"/>
    <w:rsid w:val="00773D0F"/>
    <w:rsid w:val="00790245"/>
    <w:rsid w:val="00791F97"/>
    <w:rsid w:val="007A43CE"/>
    <w:rsid w:val="007A6C64"/>
    <w:rsid w:val="007B127F"/>
    <w:rsid w:val="007B6563"/>
    <w:rsid w:val="007D0249"/>
    <w:rsid w:val="007D277C"/>
    <w:rsid w:val="00803BDC"/>
    <w:rsid w:val="00803F09"/>
    <w:rsid w:val="00816E3A"/>
    <w:rsid w:val="00824FAD"/>
    <w:rsid w:val="008310EE"/>
    <w:rsid w:val="00843081"/>
    <w:rsid w:val="0086215E"/>
    <w:rsid w:val="00870798"/>
    <w:rsid w:val="00880609"/>
    <w:rsid w:val="00881265"/>
    <w:rsid w:val="0088268C"/>
    <w:rsid w:val="008A702E"/>
    <w:rsid w:val="008C7512"/>
    <w:rsid w:val="008D23C9"/>
    <w:rsid w:val="008D25B7"/>
    <w:rsid w:val="008D3CA2"/>
    <w:rsid w:val="008E2250"/>
    <w:rsid w:val="008F48B6"/>
    <w:rsid w:val="008F5D87"/>
    <w:rsid w:val="009171C7"/>
    <w:rsid w:val="00922350"/>
    <w:rsid w:val="009266EF"/>
    <w:rsid w:val="00932163"/>
    <w:rsid w:val="009373DB"/>
    <w:rsid w:val="009476B9"/>
    <w:rsid w:val="00956F09"/>
    <w:rsid w:val="00967444"/>
    <w:rsid w:val="00976FC3"/>
    <w:rsid w:val="009A240B"/>
    <w:rsid w:val="009C4356"/>
    <w:rsid w:val="009D1FC8"/>
    <w:rsid w:val="009D35E2"/>
    <w:rsid w:val="009D5A5D"/>
    <w:rsid w:val="009E7403"/>
    <w:rsid w:val="009F6480"/>
    <w:rsid w:val="00A02C5A"/>
    <w:rsid w:val="00A37D81"/>
    <w:rsid w:val="00A5601A"/>
    <w:rsid w:val="00A57AD6"/>
    <w:rsid w:val="00A614CB"/>
    <w:rsid w:val="00A651C0"/>
    <w:rsid w:val="00A661A0"/>
    <w:rsid w:val="00A71C47"/>
    <w:rsid w:val="00A85390"/>
    <w:rsid w:val="00A87242"/>
    <w:rsid w:val="00A97812"/>
    <w:rsid w:val="00AA2B75"/>
    <w:rsid w:val="00AA3218"/>
    <w:rsid w:val="00AB22C4"/>
    <w:rsid w:val="00AB3F12"/>
    <w:rsid w:val="00AE1D07"/>
    <w:rsid w:val="00AE615D"/>
    <w:rsid w:val="00AF2F24"/>
    <w:rsid w:val="00AF7836"/>
    <w:rsid w:val="00B01235"/>
    <w:rsid w:val="00B01ACC"/>
    <w:rsid w:val="00B3502D"/>
    <w:rsid w:val="00B4027E"/>
    <w:rsid w:val="00B5042D"/>
    <w:rsid w:val="00B90545"/>
    <w:rsid w:val="00B929C6"/>
    <w:rsid w:val="00B9566C"/>
    <w:rsid w:val="00B96F4F"/>
    <w:rsid w:val="00BB24F1"/>
    <w:rsid w:val="00BC1989"/>
    <w:rsid w:val="00BD26E5"/>
    <w:rsid w:val="00C33514"/>
    <w:rsid w:val="00C4131F"/>
    <w:rsid w:val="00C657AA"/>
    <w:rsid w:val="00C81D3E"/>
    <w:rsid w:val="00C91BCD"/>
    <w:rsid w:val="00C9539F"/>
    <w:rsid w:val="00CA0069"/>
    <w:rsid w:val="00CC1825"/>
    <w:rsid w:val="00CD1B93"/>
    <w:rsid w:val="00CD287E"/>
    <w:rsid w:val="00CD6172"/>
    <w:rsid w:val="00CE082E"/>
    <w:rsid w:val="00CE518F"/>
    <w:rsid w:val="00D00BC7"/>
    <w:rsid w:val="00D02EA4"/>
    <w:rsid w:val="00D10550"/>
    <w:rsid w:val="00D20BC2"/>
    <w:rsid w:val="00D234A2"/>
    <w:rsid w:val="00D34954"/>
    <w:rsid w:val="00D357A4"/>
    <w:rsid w:val="00D541A4"/>
    <w:rsid w:val="00D6532D"/>
    <w:rsid w:val="00D70C6B"/>
    <w:rsid w:val="00D75762"/>
    <w:rsid w:val="00D922BF"/>
    <w:rsid w:val="00DA7939"/>
    <w:rsid w:val="00DD63F2"/>
    <w:rsid w:val="00E02827"/>
    <w:rsid w:val="00E10AC0"/>
    <w:rsid w:val="00E14A83"/>
    <w:rsid w:val="00E61509"/>
    <w:rsid w:val="00E70787"/>
    <w:rsid w:val="00EC3353"/>
    <w:rsid w:val="00EF5815"/>
    <w:rsid w:val="00F14E6D"/>
    <w:rsid w:val="00F24170"/>
    <w:rsid w:val="00F249CA"/>
    <w:rsid w:val="00F46A45"/>
    <w:rsid w:val="00F46B37"/>
    <w:rsid w:val="00F546E1"/>
    <w:rsid w:val="00F771F2"/>
    <w:rsid w:val="00F91860"/>
    <w:rsid w:val="00FB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BB"/>
    <w:pPr>
      <w:ind w:left="720"/>
      <w:contextualSpacing/>
    </w:pPr>
  </w:style>
  <w:style w:type="paragraph" w:styleId="BalloonText">
    <w:name w:val="Balloon Text"/>
    <w:basedOn w:val="Normal"/>
    <w:link w:val="BalloonTextChar"/>
    <w:uiPriority w:val="99"/>
    <w:semiHidden/>
    <w:unhideWhenUsed/>
    <w:rsid w:val="003325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5BB"/>
    <w:rPr>
      <w:rFonts w:ascii="Tahoma" w:hAnsi="Tahoma" w:cs="Tahoma"/>
      <w:sz w:val="16"/>
      <w:szCs w:val="16"/>
    </w:rPr>
  </w:style>
  <w:style w:type="paragraph" w:styleId="Header">
    <w:name w:val="header"/>
    <w:basedOn w:val="Normal"/>
    <w:link w:val="HeaderChar"/>
    <w:uiPriority w:val="99"/>
    <w:unhideWhenUsed/>
    <w:rsid w:val="00A5601A"/>
    <w:pPr>
      <w:tabs>
        <w:tab w:val="center" w:pos="4680"/>
        <w:tab w:val="right" w:pos="9360"/>
      </w:tabs>
      <w:spacing w:line="240" w:lineRule="auto"/>
    </w:pPr>
  </w:style>
  <w:style w:type="character" w:customStyle="1" w:styleId="HeaderChar">
    <w:name w:val="Header Char"/>
    <w:basedOn w:val="DefaultParagraphFont"/>
    <w:link w:val="Header"/>
    <w:uiPriority w:val="99"/>
    <w:rsid w:val="00A5601A"/>
  </w:style>
  <w:style w:type="paragraph" w:styleId="Footer">
    <w:name w:val="footer"/>
    <w:basedOn w:val="Normal"/>
    <w:link w:val="FooterChar"/>
    <w:uiPriority w:val="99"/>
    <w:unhideWhenUsed/>
    <w:rsid w:val="00A5601A"/>
    <w:pPr>
      <w:tabs>
        <w:tab w:val="center" w:pos="4680"/>
        <w:tab w:val="right" w:pos="9360"/>
      </w:tabs>
      <w:spacing w:line="240" w:lineRule="auto"/>
    </w:pPr>
  </w:style>
  <w:style w:type="character" w:customStyle="1" w:styleId="FooterChar">
    <w:name w:val="Footer Char"/>
    <w:basedOn w:val="DefaultParagraphFont"/>
    <w:link w:val="Footer"/>
    <w:uiPriority w:val="99"/>
    <w:rsid w:val="00A5601A"/>
  </w:style>
  <w:style w:type="table" w:styleId="TableGrid">
    <w:name w:val="Table Grid"/>
    <w:basedOn w:val="TableNormal"/>
    <w:uiPriority w:val="59"/>
    <w:rsid w:val="001915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7237"/>
    <w:pPr>
      <w:spacing w:line="240" w:lineRule="auto"/>
    </w:pPr>
  </w:style>
  <w:style w:type="paragraph" w:styleId="BodyText">
    <w:name w:val="Body Text"/>
    <w:basedOn w:val="Normal"/>
    <w:link w:val="BodyTextChar"/>
    <w:uiPriority w:val="1"/>
    <w:qFormat/>
    <w:rsid w:val="00F546E1"/>
    <w:pPr>
      <w:widowControl w:val="0"/>
      <w:autoSpaceDE w:val="0"/>
      <w:autoSpaceDN w:val="0"/>
      <w:adjustRightInd w:val="0"/>
      <w:spacing w:line="240" w:lineRule="auto"/>
      <w:ind w:left="1160" w:firstLine="720"/>
    </w:pPr>
    <w:rPr>
      <w:rFonts w:eastAsiaTheme="minorEastAsia" w:cs="Times New Roman"/>
      <w:szCs w:val="24"/>
    </w:rPr>
  </w:style>
  <w:style w:type="character" w:customStyle="1" w:styleId="BodyTextChar">
    <w:name w:val="Body Text Char"/>
    <w:basedOn w:val="DefaultParagraphFont"/>
    <w:link w:val="BodyText"/>
    <w:uiPriority w:val="1"/>
    <w:rsid w:val="00F546E1"/>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36909-94F7-409A-915B-B06C902A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2020-09-02T13:05:00Z</dcterms:created>
  <dcterms:modified xsi:type="dcterms:W3CDTF">2020-09-02T13:06:00Z</dcterms:modified>
</cp:coreProperties>
</file>