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4"/>
        <w:ind w:left="1109" w:right="1111" w:firstLine="0"/>
        <w:jc w:val="center"/>
      </w:pPr>
      <w:r>
        <w:rPr/>
        <w:t>IN THE CIRCUIT COURT OF THE THIRTEENTH JUDICIAL CIRCUIT, IN AND FOR HILLSBOROUGH COUNTY, FLORIDA</w:t>
      </w:r>
    </w:p>
    <w:p>
      <w:pPr>
        <w:pStyle w:val="BodyText"/>
        <w:spacing w:before="0"/>
        <w:ind w:left="1109" w:right="1110" w:firstLine="0"/>
        <w:jc w:val="center"/>
      </w:pPr>
      <w:r>
        <w:rPr/>
        <w:pict>
          <v:group style="position:absolute;margin-left:305.570007pt;margin-top:27.883146pt;width:.5pt;height:124.7pt;mso-position-horizontal-relative:page;mso-position-vertical-relative:paragraph;z-index:-5992" coordorigin="6111,558" coordsize="10,2494">
            <v:line style="position:absolute" from="6116,558" to="6116,834" stroked="true" strokeweight=".48001pt" strokecolor="#000000">
              <v:stroke dashstyle="solid"/>
            </v:line>
            <v:line style="position:absolute" from="6116,834" to="6116,1110" stroked="true" strokeweight=".48001pt" strokecolor="#000000">
              <v:stroke dashstyle="solid"/>
            </v:line>
            <v:line style="position:absolute" from="6116,1110" to="6116,1386" stroked="true" strokeweight=".48001pt" strokecolor="#000000">
              <v:stroke dashstyle="solid"/>
            </v:line>
            <v:line style="position:absolute" from="6116,1386" to="6116,1662" stroked="true" strokeweight=".48001pt" strokecolor="#000000">
              <v:stroke dashstyle="solid"/>
            </v:line>
            <v:line style="position:absolute" from="6116,1662" to="6116,1938" stroked="true" strokeweight=".48001pt" strokecolor="#000000">
              <v:stroke dashstyle="solid"/>
            </v:line>
            <v:line style="position:absolute" from="6116,1938" to="6116,2214" stroked="true" strokeweight=".48001pt" strokecolor="#000000">
              <v:stroke dashstyle="solid"/>
            </v:line>
            <v:line style="position:absolute" from="6116,2214" to="6116,2490" stroked="true" strokeweight=".48001pt" strokecolor="#000000">
              <v:stroke dashstyle="solid"/>
            </v:line>
            <v:line style="position:absolute" from="6116,2490" to="6116,2766" stroked="true" strokeweight=".48001pt" strokecolor="#000000">
              <v:stroke dashstyle="solid"/>
            </v:line>
            <v:line style="position:absolute" from="6116,2766" to="6116,3051" stroked="true" strokeweight=".48001pt" strokecolor="#000000">
              <v:stroke dashstyle="solid"/>
            </v:line>
            <w10:wrap type="none"/>
          </v:group>
        </w:pict>
      </w:r>
      <w:r>
        <w:rPr/>
        <w:t>FAMILY LAW DIVISION</w:t>
      </w:r>
    </w:p>
    <w:p>
      <w:pPr>
        <w:pStyle w:val="BodyText"/>
        <w:spacing w:before="6"/>
        <w:ind w:left="0" w:firstLine="0"/>
      </w:pPr>
    </w:p>
    <w:tbl>
      <w:tblPr>
        <w:tblW w:w="0" w:type="auto"/>
        <w:jc w:val="left"/>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08"/>
        <w:gridCol w:w="432"/>
      </w:tblGrid>
      <w:tr>
        <w:trPr>
          <w:trHeight w:val="551" w:hRule="atLeast"/>
        </w:trPr>
        <w:tc>
          <w:tcPr>
            <w:tcW w:w="6808" w:type="dxa"/>
          </w:tcPr>
          <w:p>
            <w:pPr>
              <w:pStyle w:val="TableParagraph"/>
              <w:spacing w:line="240" w:lineRule="auto" w:before="5"/>
              <w:rPr>
                <w:sz w:val="23"/>
              </w:rPr>
            </w:pPr>
          </w:p>
          <w:p>
            <w:pPr>
              <w:pStyle w:val="TableParagraph"/>
              <w:tabs>
                <w:tab w:pos="4334" w:val="left" w:leader="none"/>
              </w:tabs>
              <w:spacing w:line="261" w:lineRule="exact" w:before="1"/>
              <w:ind w:left="14"/>
              <w:rPr>
                <w:sz w:val="24"/>
              </w:rPr>
            </w:pPr>
            <w:r>
              <w:rPr>
                <w:sz w:val="24"/>
                <w:u w:val="single"/>
              </w:rPr>
              <w:t> </w:t>
              <w:tab/>
            </w:r>
            <w:r>
              <w:rPr>
                <w:sz w:val="24"/>
              </w:rPr>
              <w:t>,</w:t>
            </w:r>
          </w:p>
        </w:tc>
        <w:tc>
          <w:tcPr>
            <w:tcW w:w="432" w:type="dxa"/>
          </w:tcPr>
          <w:p>
            <w:pPr>
              <w:pStyle w:val="TableParagraph"/>
              <w:spacing w:line="240" w:lineRule="auto"/>
              <w:rPr>
                <w:sz w:val="22"/>
              </w:rPr>
            </w:pPr>
          </w:p>
        </w:tc>
      </w:tr>
      <w:tr>
        <w:trPr>
          <w:trHeight w:val="275" w:hRule="atLeast"/>
        </w:trPr>
        <w:tc>
          <w:tcPr>
            <w:tcW w:w="6808" w:type="dxa"/>
          </w:tcPr>
          <w:p>
            <w:pPr>
              <w:pStyle w:val="TableParagraph"/>
              <w:ind w:left="2174"/>
              <w:rPr>
                <w:sz w:val="24"/>
              </w:rPr>
            </w:pPr>
            <w:r>
              <w:rPr>
                <w:sz w:val="24"/>
              </w:rPr>
              <w:t>Petitioner,</w:t>
            </w:r>
          </w:p>
        </w:tc>
        <w:tc>
          <w:tcPr>
            <w:tcW w:w="432" w:type="dxa"/>
          </w:tcPr>
          <w:p>
            <w:pPr>
              <w:pStyle w:val="TableParagraph"/>
              <w:spacing w:line="240" w:lineRule="auto"/>
              <w:rPr>
                <w:sz w:val="20"/>
              </w:rPr>
            </w:pPr>
          </w:p>
        </w:tc>
      </w:tr>
      <w:tr>
        <w:trPr>
          <w:trHeight w:val="276" w:hRule="atLeast"/>
        </w:trPr>
        <w:tc>
          <w:tcPr>
            <w:tcW w:w="6808" w:type="dxa"/>
          </w:tcPr>
          <w:p>
            <w:pPr>
              <w:pStyle w:val="TableParagraph"/>
              <w:ind w:right="85"/>
              <w:jc w:val="right"/>
              <w:rPr>
                <w:sz w:val="24"/>
              </w:rPr>
            </w:pPr>
            <w:r>
              <w:rPr>
                <w:sz w:val="24"/>
              </w:rPr>
              <w:t>Case No.:</w:t>
            </w:r>
          </w:p>
        </w:tc>
        <w:tc>
          <w:tcPr>
            <w:tcW w:w="432" w:type="dxa"/>
          </w:tcPr>
          <w:p>
            <w:pPr>
              <w:pStyle w:val="TableParagraph"/>
              <w:tabs>
                <w:tab w:pos="2353" w:val="left" w:leader="none"/>
              </w:tabs>
              <w:ind w:left="138" w:right="-1930"/>
              <w:rPr>
                <w:sz w:val="24"/>
              </w:rPr>
            </w:pPr>
            <w:r>
              <w:rPr>
                <w:sz w:val="24"/>
                <w:u w:val="single"/>
              </w:rPr>
              <w:t> </w:t>
              <w:tab/>
            </w:r>
          </w:p>
        </w:tc>
      </w:tr>
      <w:tr>
        <w:trPr>
          <w:trHeight w:val="275" w:hRule="atLeast"/>
        </w:trPr>
        <w:tc>
          <w:tcPr>
            <w:tcW w:w="6808" w:type="dxa"/>
          </w:tcPr>
          <w:p>
            <w:pPr>
              <w:pStyle w:val="TableParagraph"/>
              <w:ind w:left="734"/>
              <w:rPr>
                <w:sz w:val="24"/>
              </w:rPr>
            </w:pPr>
            <w:r>
              <w:rPr>
                <w:sz w:val="24"/>
              </w:rPr>
              <w:t>and</w:t>
            </w:r>
          </w:p>
        </w:tc>
        <w:tc>
          <w:tcPr>
            <w:tcW w:w="432" w:type="dxa"/>
          </w:tcPr>
          <w:p>
            <w:pPr>
              <w:pStyle w:val="TableParagraph"/>
              <w:spacing w:line="240" w:lineRule="auto"/>
              <w:rPr>
                <w:sz w:val="20"/>
              </w:rPr>
            </w:pPr>
          </w:p>
        </w:tc>
      </w:tr>
      <w:tr>
        <w:trPr>
          <w:trHeight w:val="275" w:hRule="atLeast"/>
        </w:trPr>
        <w:tc>
          <w:tcPr>
            <w:tcW w:w="6808" w:type="dxa"/>
          </w:tcPr>
          <w:p>
            <w:pPr>
              <w:pStyle w:val="TableParagraph"/>
              <w:ind w:right="136"/>
              <w:jc w:val="right"/>
              <w:rPr>
                <w:sz w:val="24"/>
              </w:rPr>
            </w:pPr>
            <w:r>
              <w:rPr>
                <w:w w:val="95"/>
                <w:sz w:val="24"/>
              </w:rPr>
              <w:t>Division:</w:t>
            </w:r>
          </w:p>
        </w:tc>
        <w:tc>
          <w:tcPr>
            <w:tcW w:w="432" w:type="dxa"/>
          </w:tcPr>
          <w:p>
            <w:pPr>
              <w:pStyle w:val="TableParagraph"/>
              <w:ind w:left="138"/>
              <w:rPr>
                <w:sz w:val="24"/>
              </w:rPr>
            </w:pPr>
            <w:r>
              <w:rPr>
                <w:w w:val="99"/>
                <w:sz w:val="24"/>
              </w:rPr>
              <w:t>J</w:t>
            </w:r>
          </w:p>
        </w:tc>
      </w:tr>
      <w:tr>
        <w:trPr>
          <w:trHeight w:val="276" w:hRule="atLeast"/>
        </w:trPr>
        <w:tc>
          <w:tcPr>
            <w:tcW w:w="6808" w:type="dxa"/>
          </w:tcPr>
          <w:p>
            <w:pPr>
              <w:pStyle w:val="TableParagraph"/>
              <w:tabs>
                <w:tab w:pos="4334" w:val="left" w:leader="none"/>
              </w:tabs>
              <w:ind w:left="14"/>
              <w:rPr>
                <w:sz w:val="24"/>
              </w:rPr>
            </w:pPr>
            <w:r>
              <w:rPr>
                <w:sz w:val="24"/>
                <w:u w:val="single"/>
              </w:rPr>
              <w:t> </w:t>
              <w:tab/>
            </w:r>
            <w:r>
              <w:rPr>
                <w:sz w:val="24"/>
              </w:rPr>
              <w:t>,</w:t>
            </w:r>
          </w:p>
        </w:tc>
        <w:tc>
          <w:tcPr>
            <w:tcW w:w="432" w:type="dxa"/>
          </w:tcPr>
          <w:p>
            <w:pPr>
              <w:pStyle w:val="TableParagraph"/>
              <w:spacing w:line="240" w:lineRule="auto"/>
              <w:rPr>
                <w:sz w:val="20"/>
              </w:rPr>
            </w:pPr>
          </w:p>
        </w:tc>
      </w:tr>
      <w:tr>
        <w:trPr>
          <w:trHeight w:val="552" w:hRule="atLeast"/>
        </w:trPr>
        <w:tc>
          <w:tcPr>
            <w:tcW w:w="6808" w:type="dxa"/>
            <w:tcBorders>
              <w:bottom w:val="single" w:sz="4" w:space="0" w:color="000000"/>
            </w:tcBorders>
          </w:tcPr>
          <w:p>
            <w:pPr>
              <w:pStyle w:val="TableParagraph"/>
              <w:spacing w:line="271" w:lineRule="exact"/>
              <w:ind w:left="2174"/>
              <w:rPr>
                <w:sz w:val="24"/>
              </w:rPr>
            </w:pPr>
            <w:r>
              <w:rPr>
                <w:sz w:val="24"/>
              </w:rPr>
              <w:t>Respondent.</w:t>
            </w:r>
          </w:p>
        </w:tc>
        <w:tc>
          <w:tcPr>
            <w:tcW w:w="432" w:type="dxa"/>
          </w:tcPr>
          <w:p>
            <w:pPr>
              <w:pStyle w:val="TableParagraph"/>
              <w:spacing w:line="240" w:lineRule="auto"/>
              <w:rPr>
                <w:sz w:val="22"/>
              </w:rPr>
            </w:pPr>
          </w:p>
        </w:tc>
      </w:tr>
    </w:tbl>
    <w:p>
      <w:pPr>
        <w:pStyle w:val="BodyText"/>
        <w:spacing w:before="11"/>
        <w:ind w:left="0" w:firstLine="0"/>
        <w:rPr>
          <w:sz w:val="23"/>
        </w:rPr>
      </w:pPr>
    </w:p>
    <w:p>
      <w:pPr>
        <w:pStyle w:val="Heading1"/>
        <w:spacing w:line="274" w:lineRule="exact" w:before="0"/>
        <w:ind w:left="1582" w:firstLine="0"/>
        <w:rPr>
          <w:u w:val="none"/>
        </w:rPr>
      </w:pPr>
      <w:r>
        <w:rPr>
          <w:u w:val="none"/>
        </w:rPr>
        <w:t>ORDER SETTING TRIAL AND PRETRIAL CONFERENCE</w:t>
      </w:r>
    </w:p>
    <w:p>
      <w:pPr>
        <w:pStyle w:val="BodyText"/>
        <w:spacing w:line="274" w:lineRule="exact" w:before="0"/>
        <w:ind w:left="1109" w:right="1109" w:firstLine="0"/>
        <w:jc w:val="center"/>
      </w:pPr>
      <w:r>
        <w:rPr/>
        <w:t>(Judge Christine A. Marlewski)</w:t>
      </w:r>
    </w:p>
    <w:p>
      <w:pPr>
        <w:pStyle w:val="BodyText"/>
        <w:spacing w:before="0"/>
        <w:ind w:left="0" w:firstLine="0"/>
      </w:pPr>
    </w:p>
    <w:p>
      <w:pPr>
        <w:pStyle w:val="BodyText"/>
        <w:spacing w:line="360" w:lineRule="auto" w:before="0"/>
        <w:ind w:left="120" w:right="124" w:firstLine="719"/>
      </w:pPr>
      <w:r>
        <w:rPr/>
        <w:t>Pursuant to Rule 12.440 of the Florida Family Law Rules of Procedure, the Court finds that this action is at issue and ready for trial, and orders as follows:</w:t>
      </w:r>
    </w:p>
    <w:p>
      <w:pPr>
        <w:pStyle w:val="ListParagraph"/>
        <w:numPr>
          <w:ilvl w:val="0"/>
          <w:numId w:val="1"/>
        </w:numPr>
        <w:tabs>
          <w:tab w:pos="1560" w:val="left" w:leader="none"/>
          <w:tab w:pos="1561" w:val="left" w:leader="none"/>
          <w:tab w:pos="8161" w:val="left" w:leader="none"/>
        </w:tabs>
        <w:spacing w:line="240" w:lineRule="auto" w:before="0" w:after="0"/>
        <w:ind w:left="120" w:right="0" w:firstLine="720"/>
        <w:jc w:val="left"/>
        <w:rPr>
          <w:sz w:val="24"/>
        </w:rPr>
      </w:pPr>
      <w:r>
        <w:rPr>
          <w:sz w:val="24"/>
        </w:rPr>
        <w:t>This cause is set for</w:t>
      </w:r>
      <w:r>
        <w:rPr>
          <w:spacing w:val="-5"/>
          <w:sz w:val="24"/>
        </w:rPr>
        <w:t> </w:t>
      </w:r>
      <w:r>
        <w:rPr>
          <w:sz w:val="24"/>
        </w:rPr>
        <w:t>Trial</w:t>
      </w:r>
      <w:r>
        <w:rPr>
          <w:spacing w:val="0"/>
          <w:sz w:val="24"/>
        </w:rPr>
        <w:t> </w:t>
      </w:r>
      <w:r>
        <w:rPr>
          <w:sz w:val="24"/>
        </w:rPr>
        <w:t>on</w:t>
      </w:r>
      <w:r>
        <w:rPr>
          <w:sz w:val="24"/>
          <w:u w:val="single"/>
        </w:rPr>
        <w:t> </w:t>
        <w:tab/>
      </w:r>
      <w:r>
        <w:rPr>
          <w:sz w:val="24"/>
        </w:rPr>
        <w:t>, beginning</w:t>
      </w:r>
      <w:r>
        <w:rPr>
          <w:spacing w:val="1"/>
          <w:sz w:val="24"/>
        </w:rPr>
        <w:t> </w:t>
      </w:r>
      <w:r>
        <w:rPr>
          <w:sz w:val="24"/>
        </w:rPr>
        <w:t>at</w:t>
      </w:r>
    </w:p>
    <w:p>
      <w:pPr>
        <w:pStyle w:val="BodyText"/>
        <w:tabs>
          <w:tab w:pos="1560" w:val="left" w:leader="none"/>
        </w:tabs>
        <w:spacing w:line="360" w:lineRule="auto" w:before="137"/>
        <w:ind w:left="120" w:right="124" w:firstLine="0"/>
      </w:pPr>
      <w:r>
        <w:rPr>
          <w:u w:val="single"/>
        </w:rPr>
        <w:t> </w:t>
        <w:tab/>
      </w:r>
      <w:r>
        <w:rPr/>
        <w:t>.m., in Courtroom 403 of the George E. Edgecomb Courthouse, 800 E. Twiggs Street, Tampa, Florida</w:t>
      </w:r>
      <w:r>
        <w:rPr>
          <w:spacing w:val="-1"/>
        </w:rPr>
        <w:t> </w:t>
      </w:r>
      <w:r>
        <w:rPr/>
        <w:t>33602.</w:t>
      </w:r>
    </w:p>
    <w:p>
      <w:pPr>
        <w:pStyle w:val="ListParagraph"/>
        <w:numPr>
          <w:ilvl w:val="0"/>
          <w:numId w:val="1"/>
        </w:numPr>
        <w:tabs>
          <w:tab w:pos="1560" w:val="left" w:leader="none"/>
          <w:tab w:pos="1561" w:val="left" w:leader="none"/>
          <w:tab w:pos="3000" w:val="left" w:leader="none"/>
          <w:tab w:pos="9421" w:val="left" w:leader="none"/>
        </w:tabs>
        <w:spacing w:line="362" w:lineRule="auto" w:before="0" w:after="0"/>
        <w:ind w:left="120" w:right="117" w:firstLine="720"/>
        <w:jc w:val="left"/>
        <w:rPr>
          <w:sz w:val="24"/>
        </w:rPr>
      </w:pPr>
      <w:r>
        <w:rPr>
          <w:sz w:val="24"/>
        </w:rPr>
        <w:t>This cause is set for Pretrial</w:t>
      </w:r>
      <w:r>
        <w:rPr>
          <w:spacing w:val="-6"/>
          <w:sz w:val="24"/>
        </w:rPr>
        <w:t> </w:t>
      </w:r>
      <w:r>
        <w:rPr>
          <w:sz w:val="24"/>
        </w:rPr>
        <w:t>Conference</w:t>
      </w:r>
      <w:r>
        <w:rPr>
          <w:spacing w:val="-2"/>
          <w:sz w:val="24"/>
        </w:rPr>
        <w:t> </w:t>
      </w:r>
      <w:r>
        <w:rPr>
          <w:sz w:val="24"/>
        </w:rPr>
        <w:t>on</w:t>
      </w:r>
      <w:r>
        <w:rPr>
          <w:sz w:val="24"/>
          <w:u w:val="single"/>
        </w:rPr>
        <w:t> </w:t>
        <w:tab/>
      </w:r>
      <w:r>
        <w:rPr>
          <w:sz w:val="24"/>
        </w:rPr>
        <w:t>,</w:t>
      </w:r>
      <w:r>
        <w:rPr>
          <w:w w:val="99"/>
          <w:sz w:val="24"/>
        </w:rPr>
        <w:t> </w:t>
      </w:r>
      <w:r>
        <w:rPr>
          <w:sz w:val="24"/>
        </w:rPr>
        <w:t>beginning</w:t>
      </w:r>
      <w:r>
        <w:rPr>
          <w:spacing w:val="-4"/>
          <w:sz w:val="24"/>
        </w:rPr>
        <w:t> </w:t>
      </w:r>
      <w:r>
        <w:rPr>
          <w:sz w:val="24"/>
        </w:rPr>
        <w:t>at</w:t>
      </w:r>
      <w:r>
        <w:rPr>
          <w:sz w:val="24"/>
          <w:u w:val="single"/>
        </w:rPr>
        <w:t> </w:t>
        <w:tab/>
        <w:tab/>
      </w:r>
      <w:r>
        <w:rPr>
          <w:sz w:val="24"/>
        </w:rPr>
        <w:t>.m.,</w:t>
      </w:r>
      <w:r>
        <w:rPr>
          <w:spacing w:val="-6"/>
          <w:sz w:val="24"/>
        </w:rPr>
        <w:t> </w:t>
      </w:r>
      <w:r>
        <w:rPr>
          <w:sz w:val="24"/>
        </w:rPr>
        <w:t>in</w:t>
      </w:r>
      <w:r>
        <w:rPr>
          <w:spacing w:val="-6"/>
          <w:sz w:val="24"/>
        </w:rPr>
        <w:t> </w:t>
      </w:r>
      <w:r>
        <w:rPr>
          <w:sz w:val="24"/>
        </w:rPr>
        <w:t>Courtroom</w:t>
      </w:r>
      <w:r>
        <w:rPr>
          <w:spacing w:val="-6"/>
          <w:sz w:val="24"/>
        </w:rPr>
        <w:t> </w:t>
      </w:r>
      <w:r>
        <w:rPr>
          <w:sz w:val="24"/>
        </w:rPr>
        <w:t>403</w:t>
      </w:r>
      <w:r>
        <w:rPr>
          <w:spacing w:val="-6"/>
          <w:sz w:val="24"/>
        </w:rPr>
        <w:t> </w:t>
      </w:r>
      <w:r>
        <w:rPr>
          <w:sz w:val="24"/>
        </w:rPr>
        <w:t>of</w:t>
      </w:r>
      <w:r>
        <w:rPr>
          <w:spacing w:val="-7"/>
          <w:sz w:val="24"/>
        </w:rPr>
        <w:t> </w:t>
      </w:r>
      <w:r>
        <w:rPr>
          <w:sz w:val="24"/>
        </w:rPr>
        <w:t>the</w:t>
      </w:r>
      <w:r>
        <w:rPr>
          <w:spacing w:val="-7"/>
          <w:sz w:val="24"/>
        </w:rPr>
        <w:t> </w:t>
      </w:r>
      <w:r>
        <w:rPr>
          <w:sz w:val="24"/>
        </w:rPr>
        <w:t>George</w:t>
      </w:r>
      <w:r>
        <w:rPr>
          <w:spacing w:val="-7"/>
          <w:sz w:val="24"/>
        </w:rPr>
        <w:t> </w:t>
      </w:r>
      <w:r>
        <w:rPr>
          <w:sz w:val="24"/>
        </w:rPr>
        <w:t>E.</w:t>
      </w:r>
      <w:r>
        <w:rPr>
          <w:spacing w:val="-6"/>
          <w:sz w:val="24"/>
        </w:rPr>
        <w:t> </w:t>
      </w:r>
      <w:r>
        <w:rPr>
          <w:sz w:val="24"/>
        </w:rPr>
        <w:t>Edgecomb</w:t>
      </w:r>
      <w:r>
        <w:rPr>
          <w:spacing w:val="-1"/>
          <w:sz w:val="24"/>
        </w:rPr>
        <w:t> </w:t>
      </w:r>
      <w:r>
        <w:rPr>
          <w:sz w:val="24"/>
        </w:rPr>
        <w:t>Courthouse,</w:t>
      </w:r>
      <w:r>
        <w:rPr>
          <w:spacing w:val="-6"/>
          <w:sz w:val="24"/>
        </w:rPr>
        <w:t> </w:t>
      </w:r>
      <w:r>
        <w:rPr>
          <w:sz w:val="24"/>
        </w:rPr>
        <w:t>800</w:t>
      </w:r>
    </w:p>
    <w:p>
      <w:pPr>
        <w:pStyle w:val="BodyText"/>
        <w:spacing w:line="271" w:lineRule="exact" w:before="0"/>
        <w:ind w:left="120" w:firstLine="0"/>
      </w:pPr>
      <w:r>
        <w:rPr/>
        <w:t>E. Twiggs Street, Tampa, Florida 33602.</w:t>
      </w:r>
    </w:p>
    <w:p>
      <w:pPr>
        <w:pStyle w:val="ListParagraph"/>
        <w:numPr>
          <w:ilvl w:val="0"/>
          <w:numId w:val="1"/>
        </w:numPr>
        <w:tabs>
          <w:tab w:pos="1560" w:val="left" w:leader="none"/>
          <w:tab w:pos="1561" w:val="left" w:leader="none"/>
        </w:tabs>
        <w:spacing w:line="360" w:lineRule="auto" w:before="139" w:after="0"/>
        <w:ind w:left="120" w:right="125" w:firstLine="720"/>
        <w:jc w:val="left"/>
        <w:rPr>
          <w:sz w:val="24"/>
        </w:rPr>
      </w:pPr>
      <w:r>
        <w:rPr>
          <w:sz w:val="24"/>
        </w:rPr>
        <w:t>The parties to this case and their respective lead counsel for the Trial shall be present for the Pretrial</w:t>
      </w:r>
      <w:r>
        <w:rPr>
          <w:spacing w:val="-3"/>
          <w:sz w:val="24"/>
        </w:rPr>
        <w:t> </w:t>
      </w:r>
      <w:r>
        <w:rPr>
          <w:sz w:val="24"/>
        </w:rPr>
        <w:t>Conference.</w:t>
      </w:r>
    </w:p>
    <w:p>
      <w:pPr>
        <w:pStyle w:val="ListParagraph"/>
        <w:numPr>
          <w:ilvl w:val="0"/>
          <w:numId w:val="1"/>
        </w:numPr>
        <w:tabs>
          <w:tab w:pos="1561" w:val="left" w:leader="none"/>
        </w:tabs>
        <w:spacing w:line="360" w:lineRule="auto" w:before="0" w:after="0"/>
        <w:ind w:left="120" w:right="116" w:firstLine="720"/>
        <w:jc w:val="both"/>
        <w:rPr>
          <w:sz w:val="24"/>
        </w:rPr>
      </w:pPr>
      <w:r>
        <w:rPr>
          <w:sz w:val="24"/>
        </w:rPr>
        <w:t>At least 45 days before the scheduled Trial date, each party shall provide to the other party and file with the Court a witness list giving the names, addresses and telephone numbers of all individuals and representatives that the party reasonably expects to call at trial, along with a brief summary of each witness’s expected testimony. The witness list shall specifically designate all expert</w:t>
      </w:r>
      <w:r>
        <w:rPr>
          <w:spacing w:val="-5"/>
          <w:sz w:val="24"/>
        </w:rPr>
        <w:t> </w:t>
      </w:r>
      <w:r>
        <w:rPr>
          <w:sz w:val="24"/>
        </w:rPr>
        <w:t>witnesses.</w:t>
      </w:r>
    </w:p>
    <w:p>
      <w:pPr>
        <w:pStyle w:val="ListParagraph"/>
        <w:numPr>
          <w:ilvl w:val="0"/>
          <w:numId w:val="1"/>
        </w:numPr>
        <w:tabs>
          <w:tab w:pos="1560" w:val="left" w:leader="none"/>
          <w:tab w:pos="1561" w:val="left" w:leader="none"/>
        </w:tabs>
        <w:spacing w:line="276" w:lineRule="exact" w:before="0" w:after="0"/>
        <w:ind w:left="120" w:right="0" w:firstLine="720"/>
        <w:jc w:val="left"/>
        <w:rPr>
          <w:sz w:val="24"/>
        </w:rPr>
      </w:pPr>
      <w:r>
        <w:rPr>
          <w:sz w:val="24"/>
        </w:rPr>
        <w:t>All discovery shall be completed by the date of the Pretrial Conference set</w:t>
      </w:r>
      <w:r>
        <w:rPr>
          <w:spacing w:val="-12"/>
          <w:sz w:val="24"/>
        </w:rPr>
        <w:t> </w:t>
      </w:r>
      <w:r>
        <w:rPr>
          <w:sz w:val="24"/>
        </w:rPr>
        <w:t>forth</w:t>
      </w:r>
    </w:p>
    <w:p>
      <w:pPr>
        <w:pStyle w:val="BodyText"/>
        <w:spacing w:before="139"/>
        <w:ind w:left="120" w:firstLine="0"/>
      </w:pPr>
      <w:r>
        <w:rPr/>
        <w:t>above.</w:t>
      </w:r>
    </w:p>
    <w:p>
      <w:pPr>
        <w:pStyle w:val="ListParagraph"/>
        <w:numPr>
          <w:ilvl w:val="1"/>
          <w:numId w:val="1"/>
        </w:numPr>
        <w:tabs>
          <w:tab w:pos="1560" w:val="left" w:leader="none"/>
          <w:tab w:pos="1561" w:val="left" w:leader="none"/>
        </w:tabs>
        <w:spacing w:line="240" w:lineRule="auto" w:before="137" w:after="0"/>
        <w:ind w:left="120" w:right="0" w:firstLine="720"/>
        <w:jc w:val="left"/>
        <w:rPr>
          <w:sz w:val="24"/>
        </w:rPr>
      </w:pPr>
      <w:r>
        <w:rPr>
          <w:sz w:val="24"/>
        </w:rPr>
        <w:t>Prior to the Pretrial Conference, the substance of any expert opinions to be</w:t>
      </w:r>
      <w:r>
        <w:rPr>
          <w:spacing w:val="-10"/>
          <w:sz w:val="24"/>
        </w:rPr>
        <w:t> </w:t>
      </w:r>
      <w:r>
        <w:rPr>
          <w:sz w:val="24"/>
        </w:rPr>
        <w:t>offered</w:t>
      </w:r>
    </w:p>
    <w:p>
      <w:pPr>
        <w:pStyle w:val="BodyText"/>
        <w:spacing w:before="140"/>
        <w:ind w:left="120" w:firstLine="0"/>
      </w:pPr>
      <w:r>
        <w:rPr/>
        <w:t>at trial shall be disclosed.</w:t>
      </w:r>
    </w:p>
    <w:p>
      <w:pPr>
        <w:spacing w:after="0"/>
        <w:sectPr>
          <w:footerReference w:type="default" r:id="rId5"/>
          <w:type w:val="continuous"/>
          <w:pgSz w:w="12240" w:h="15840"/>
          <w:pgMar w:footer="974" w:top="1360" w:bottom="1160" w:left="1320" w:right="1320"/>
          <w:pgNumType w:start="1"/>
        </w:sectPr>
      </w:pPr>
    </w:p>
    <w:p>
      <w:pPr>
        <w:pStyle w:val="ListParagraph"/>
        <w:numPr>
          <w:ilvl w:val="1"/>
          <w:numId w:val="1"/>
        </w:numPr>
        <w:tabs>
          <w:tab w:pos="1561" w:val="left" w:leader="none"/>
        </w:tabs>
        <w:spacing w:line="360" w:lineRule="auto" w:before="74" w:after="0"/>
        <w:ind w:left="120" w:right="121" w:firstLine="720"/>
        <w:jc w:val="both"/>
        <w:rPr>
          <w:sz w:val="24"/>
        </w:rPr>
      </w:pPr>
      <w:r>
        <w:rPr>
          <w:sz w:val="24"/>
        </w:rPr>
        <w:t>Prior to the Pretrial Conference, any expert witness expected to testify at trial</w:t>
      </w:r>
      <w:r>
        <w:rPr>
          <w:spacing w:val="-27"/>
          <w:sz w:val="24"/>
        </w:rPr>
        <w:t> </w:t>
      </w:r>
      <w:r>
        <w:rPr>
          <w:sz w:val="24"/>
        </w:rPr>
        <w:t>shall be made available for</w:t>
      </w:r>
      <w:r>
        <w:rPr>
          <w:spacing w:val="-3"/>
          <w:sz w:val="24"/>
        </w:rPr>
        <w:t> </w:t>
      </w:r>
      <w:r>
        <w:rPr>
          <w:sz w:val="24"/>
        </w:rPr>
        <w:t>deposition.</w:t>
      </w:r>
    </w:p>
    <w:p>
      <w:pPr>
        <w:pStyle w:val="ListParagraph"/>
        <w:numPr>
          <w:ilvl w:val="1"/>
          <w:numId w:val="1"/>
        </w:numPr>
        <w:tabs>
          <w:tab w:pos="1561" w:val="left" w:leader="none"/>
        </w:tabs>
        <w:spacing w:line="360" w:lineRule="auto" w:before="1" w:after="0"/>
        <w:ind w:left="120" w:right="121" w:firstLine="720"/>
        <w:jc w:val="both"/>
        <w:rPr>
          <w:sz w:val="24"/>
        </w:rPr>
      </w:pPr>
      <w:r>
        <w:rPr>
          <w:sz w:val="24"/>
        </w:rPr>
        <w:t>All discovery requests must be timely served so that the applicable rule allows for a response no later than the date of the Pretrial</w:t>
      </w:r>
      <w:r>
        <w:rPr>
          <w:spacing w:val="-7"/>
          <w:sz w:val="24"/>
        </w:rPr>
        <w:t> </w:t>
      </w:r>
      <w:r>
        <w:rPr>
          <w:sz w:val="24"/>
        </w:rPr>
        <w:t>Conference.</w:t>
      </w:r>
    </w:p>
    <w:p>
      <w:pPr>
        <w:pStyle w:val="ListParagraph"/>
        <w:numPr>
          <w:ilvl w:val="0"/>
          <w:numId w:val="1"/>
        </w:numPr>
        <w:tabs>
          <w:tab w:pos="1561" w:val="left" w:leader="none"/>
        </w:tabs>
        <w:spacing w:line="360" w:lineRule="auto" w:before="0" w:after="0"/>
        <w:ind w:left="120" w:right="116" w:firstLine="720"/>
        <w:jc w:val="both"/>
        <w:rPr>
          <w:sz w:val="24"/>
        </w:rPr>
      </w:pPr>
      <w:r>
        <w:rPr>
          <w:sz w:val="24"/>
        </w:rPr>
        <w:t>Counsel for the parties shall meet to exchange and mark exhibits for Trial no later than</w:t>
      </w:r>
      <w:r>
        <w:rPr>
          <w:spacing w:val="-4"/>
          <w:sz w:val="24"/>
        </w:rPr>
        <w:t> </w:t>
      </w:r>
      <w:r>
        <w:rPr>
          <w:sz w:val="24"/>
        </w:rPr>
        <w:t>the</w:t>
      </w:r>
      <w:r>
        <w:rPr>
          <w:spacing w:val="-4"/>
          <w:sz w:val="24"/>
        </w:rPr>
        <w:t> </w:t>
      </w:r>
      <w:r>
        <w:rPr>
          <w:sz w:val="24"/>
        </w:rPr>
        <w:t>Tuesday</w:t>
      </w:r>
      <w:r>
        <w:rPr>
          <w:spacing w:val="-11"/>
          <w:sz w:val="24"/>
        </w:rPr>
        <w:t> </w:t>
      </w:r>
      <w:r>
        <w:rPr>
          <w:sz w:val="24"/>
        </w:rPr>
        <w:t>before</w:t>
      </w:r>
      <w:r>
        <w:rPr>
          <w:spacing w:val="-5"/>
          <w:sz w:val="24"/>
        </w:rPr>
        <w:t> </w:t>
      </w:r>
      <w:r>
        <w:rPr>
          <w:sz w:val="24"/>
        </w:rPr>
        <w:t>the</w:t>
      </w:r>
      <w:r>
        <w:rPr>
          <w:spacing w:val="-4"/>
          <w:sz w:val="24"/>
        </w:rPr>
        <w:t> </w:t>
      </w:r>
      <w:r>
        <w:rPr>
          <w:sz w:val="24"/>
        </w:rPr>
        <w:t>week</w:t>
      </w:r>
      <w:r>
        <w:rPr>
          <w:spacing w:val="-4"/>
          <w:sz w:val="24"/>
        </w:rPr>
        <w:t> </w:t>
      </w:r>
      <w:r>
        <w:rPr>
          <w:sz w:val="24"/>
        </w:rPr>
        <w:t>in</w:t>
      </w:r>
      <w:r>
        <w:rPr>
          <w:spacing w:val="-3"/>
          <w:sz w:val="24"/>
        </w:rPr>
        <w:t> </w:t>
      </w:r>
      <w:r>
        <w:rPr>
          <w:sz w:val="24"/>
        </w:rPr>
        <w:t>which</w:t>
      </w:r>
      <w:r>
        <w:rPr>
          <w:spacing w:val="-4"/>
          <w:sz w:val="24"/>
        </w:rPr>
        <w:t> </w:t>
      </w:r>
      <w:r>
        <w:rPr>
          <w:sz w:val="24"/>
        </w:rPr>
        <w:t>the</w:t>
      </w:r>
      <w:r>
        <w:rPr>
          <w:spacing w:val="-4"/>
          <w:sz w:val="24"/>
        </w:rPr>
        <w:t> </w:t>
      </w:r>
      <w:r>
        <w:rPr>
          <w:sz w:val="24"/>
        </w:rPr>
        <w:t>Trial</w:t>
      </w:r>
      <w:r>
        <w:rPr>
          <w:spacing w:val="-3"/>
          <w:sz w:val="24"/>
        </w:rPr>
        <w:t> </w:t>
      </w:r>
      <w:r>
        <w:rPr>
          <w:sz w:val="24"/>
        </w:rPr>
        <w:t>is</w:t>
      </w:r>
      <w:r>
        <w:rPr>
          <w:spacing w:val="-3"/>
          <w:sz w:val="24"/>
        </w:rPr>
        <w:t> </w:t>
      </w:r>
      <w:r>
        <w:rPr>
          <w:sz w:val="24"/>
        </w:rPr>
        <w:t>scheduled</w:t>
      </w:r>
      <w:r>
        <w:rPr>
          <w:spacing w:val="-4"/>
          <w:sz w:val="24"/>
        </w:rPr>
        <w:t> </w:t>
      </w:r>
      <w:r>
        <w:rPr>
          <w:sz w:val="24"/>
        </w:rPr>
        <w:t>to</w:t>
      </w:r>
      <w:r>
        <w:rPr>
          <w:spacing w:val="-3"/>
          <w:sz w:val="24"/>
        </w:rPr>
        <w:t> </w:t>
      </w:r>
      <w:r>
        <w:rPr>
          <w:sz w:val="24"/>
        </w:rPr>
        <w:t>start.</w:t>
      </w:r>
      <w:r>
        <w:rPr>
          <w:spacing w:val="-3"/>
          <w:sz w:val="24"/>
        </w:rPr>
        <w:t> </w:t>
      </w:r>
      <w:r>
        <w:rPr>
          <w:sz w:val="24"/>
        </w:rPr>
        <w:t>Counsel</w:t>
      </w:r>
      <w:r>
        <w:rPr>
          <w:spacing w:val="-3"/>
          <w:sz w:val="24"/>
        </w:rPr>
        <w:t> </w:t>
      </w:r>
      <w:r>
        <w:rPr>
          <w:sz w:val="24"/>
        </w:rPr>
        <w:t>shall</w:t>
      </w:r>
      <w:r>
        <w:rPr>
          <w:spacing w:val="-3"/>
          <w:sz w:val="24"/>
        </w:rPr>
        <w:t> </w:t>
      </w:r>
      <w:r>
        <w:rPr>
          <w:sz w:val="24"/>
        </w:rPr>
        <w:t>attempt</w:t>
      </w:r>
      <w:r>
        <w:rPr>
          <w:spacing w:val="-3"/>
          <w:sz w:val="24"/>
        </w:rPr>
        <w:t> </w:t>
      </w:r>
      <w:r>
        <w:rPr>
          <w:sz w:val="24"/>
        </w:rPr>
        <w:t>to agree to the admissibility of as many exhibits as possible. All agreed upon exhibits shall be in a notebook or series of notebooks with a descriptive index and marked as agreed for purposes of admission into evidence. Any exhibits not agreed upon shall be kept in separate notebooks and marked as the particular party’s proposed exhibits. The notebooks shall be no thicker than 2.5 inches. All parties are encouraged to consider technology in their submissions, including the use of electronic exhibits with an electronic hyperlinked</w:t>
      </w:r>
      <w:r>
        <w:rPr>
          <w:spacing w:val="-3"/>
          <w:sz w:val="24"/>
        </w:rPr>
        <w:t> </w:t>
      </w:r>
      <w:r>
        <w:rPr>
          <w:sz w:val="24"/>
        </w:rPr>
        <w:t>index.</w:t>
      </w:r>
    </w:p>
    <w:p>
      <w:pPr>
        <w:pStyle w:val="ListParagraph"/>
        <w:numPr>
          <w:ilvl w:val="0"/>
          <w:numId w:val="1"/>
        </w:numPr>
        <w:tabs>
          <w:tab w:pos="1561" w:val="left" w:leader="none"/>
        </w:tabs>
        <w:spacing w:line="360" w:lineRule="auto" w:before="0" w:after="0"/>
        <w:ind w:left="120" w:right="120" w:firstLine="720"/>
        <w:jc w:val="both"/>
        <w:rPr>
          <w:sz w:val="24"/>
        </w:rPr>
      </w:pPr>
      <w:r>
        <w:rPr>
          <w:sz w:val="24"/>
        </w:rPr>
        <w:t>All trial notebooks shall be delivered to the Court by 12:00 p.m. on the Friday before the week in which Trial is scheduled to</w:t>
      </w:r>
      <w:r>
        <w:rPr>
          <w:spacing w:val="-2"/>
          <w:sz w:val="24"/>
        </w:rPr>
        <w:t> </w:t>
      </w:r>
      <w:r>
        <w:rPr>
          <w:sz w:val="24"/>
        </w:rPr>
        <w:t>begin.</w:t>
      </w:r>
    </w:p>
    <w:p>
      <w:pPr>
        <w:pStyle w:val="ListParagraph"/>
        <w:numPr>
          <w:ilvl w:val="0"/>
          <w:numId w:val="1"/>
        </w:numPr>
        <w:tabs>
          <w:tab w:pos="1561" w:val="left" w:leader="none"/>
        </w:tabs>
        <w:spacing w:line="360" w:lineRule="auto" w:before="1" w:after="0"/>
        <w:ind w:left="120" w:right="115" w:firstLine="720"/>
        <w:jc w:val="both"/>
        <w:rPr>
          <w:sz w:val="24"/>
        </w:rPr>
      </w:pPr>
      <w:r>
        <w:rPr>
          <w:sz w:val="24"/>
        </w:rPr>
        <w:t>Please be advised that absent extraordinary circumstances and good cause shown (or</w:t>
      </w:r>
      <w:r>
        <w:rPr>
          <w:spacing w:val="-14"/>
          <w:sz w:val="24"/>
        </w:rPr>
        <w:t> </w:t>
      </w:r>
      <w:r>
        <w:rPr>
          <w:sz w:val="24"/>
        </w:rPr>
        <w:t>where</w:t>
      </w:r>
      <w:r>
        <w:rPr>
          <w:spacing w:val="-14"/>
          <w:sz w:val="24"/>
        </w:rPr>
        <w:t> </w:t>
      </w:r>
      <w:r>
        <w:rPr>
          <w:sz w:val="24"/>
        </w:rPr>
        <w:t>it</w:t>
      </w:r>
      <w:r>
        <w:rPr>
          <w:spacing w:val="-12"/>
          <w:sz w:val="24"/>
        </w:rPr>
        <w:t> </w:t>
      </w:r>
      <w:r>
        <w:rPr>
          <w:sz w:val="24"/>
        </w:rPr>
        <w:t>is</w:t>
      </w:r>
      <w:r>
        <w:rPr>
          <w:spacing w:val="-12"/>
          <w:sz w:val="24"/>
        </w:rPr>
        <w:t> </w:t>
      </w:r>
      <w:r>
        <w:rPr>
          <w:sz w:val="24"/>
        </w:rPr>
        <w:t>otherwise</w:t>
      </w:r>
      <w:r>
        <w:rPr>
          <w:spacing w:val="-13"/>
          <w:sz w:val="24"/>
        </w:rPr>
        <w:t> </w:t>
      </w:r>
      <w:r>
        <w:rPr>
          <w:sz w:val="24"/>
        </w:rPr>
        <w:t>permitted</w:t>
      </w:r>
      <w:r>
        <w:rPr>
          <w:spacing w:val="-12"/>
          <w:sz w:val="24"/>
        </w:rPr>
        <w:t> </w:t>
      </w:r>
      <w:r>
        <w:rPr>
          <w:sz w:val="24"/>
        </w:rPr>
        <w:t>under</w:t>
      </w:r>
      <w:r>
        <w:rPr>
          <w:spacing w:val="-13"/>
          <w:sz w:val="24"/>
        </w:rPr>
        <w:t> </w:t>
      </w:r>
      <w:r>
        <w:rPr>
          <w:sz w:val="24"/>
        </w:rPr>
        <w:t>the</w:t>
      </w:r>
      <w:r>
        <w:rPr>
          <w:spacing w:val="-13"/>
          <w:sz w:val="24"/>
        </w:rPr>
        <w:t> </w:t>
      </w:r>
      <w:r>
        <w:rPr>
          <w:sz w:val="24"/>
        </w:rPr>
        <w:t>rules),</w:t>
      </w:r>
      <w:r>
        <w:rPr>
          <w:spacing w:val="-11"/>
          <w:sz w:val="24"/>
        </w:rPr>
        <w:t> </w:t>
      </w:r>
      <w:r>
        <w:rPr>
          <w:sz w:val="24"/>
        </w:rPr>
        <w:t>the</w:t>
      </w:r>
      <w:r>
        <w:rPr>
          <w:spacing w:val="-13"/>
          <w:sz w:val="24"/>
        </w:rPr>
        <w:t> </w:t>
      </w:r>
      <w:r>
        <w:rPr>
          <w:sz w:val="24"/>
        </w:rPr>
        <w:t>Court</w:t>
      </w:r>
      <w:r>
        <w:rPr>
          <w:spacing w:val="-13"/>
          <w:sz w:val="24"/>
        </w:rPr>
        <w:t> </w:t>
      </w:r>
      <w:r>
        <w:rPr>
          <w:sz w:val="24"/>
        </w:rPr>
        <w:t>will</w:t>
      </w:r>
      <w:r>
        <w:rPr>
          <w:spacing w:val="-12"/>
          <w:sz w:val="24"/>
        </w:rPr>
        <w:t> </w:t>
      </w:r>
      <w:r>
        <w:rPr>
          <w:sz w:val="24"/>
        </w:rPr>
        <w:t>generally</w:t>
      </w:r>
      <w:r>
        <w:rPr>
          <w:spacing w:val="-15"/>
          <w:sz w:val="24"/>
        </w:rPr>
        <w:t> </w:t>
      </w:r>
      <w:r>
        <w:rPr>
          <w:sz w:val="24"/>
        </w:rPr>
        <w:t>preclude</w:t>
      </w:r>
      <w:r>
        <w:rPr>
          <w:spacing w:val="-11"/>
          <w:sz w:val="24"/>
        </w:rPr>
        <w:t> </w:t>
      </w:r>
      <w:r>
        <w:rPr>
          <w:sz w:val="24"/>
        </w:rPr>
        <w:t>the</w:t>
      </w:r>
      <w:r>
        <w:rPr>
          <w:spacing w:val="-13"/>
          <w:sz w:val="24"/>
        </w:rPr>
        <w:t> </w:t>
      </w:r>
      <w:r>
        <w:rPr>
          <w:sz w:val="24"/>
        </w:rPr>
        <w:t>testimony of a witness not disclosed on the witness list, and will generally preclude the introduction of evidence not disclosed during</w:t>
      </w:r>
      <w:r>
        <w:rPr>
          <w:spacing w:val="-5"/>
          <w:sz w:val="24"/>
        </w:rPr>
        <w:t> </w:t>
      </w:r>
      <w:r>
        <w:rPr>
          <w:sz w:val="24"/>
        </w:rPr>
        <w:t>discovery.</w:t>
      </w:r>
    </w:p>
    <w:p>
      <w:pPr>
        <w:pStyle w:val="ListParagraph"/>
        <w:numPr>
          <w:ilvl w:val="0"/>
          <w:numId w:val="1"/>
        </w:numPr>
        <w:tabs>
          <w:tab w:pos="1561" w:val="left" w:leader="none"/>
        </w:tabs>
        <w:spacing w:line="360" w:lineRule="auto" w:before="0" w:after="0"/>
        <w:ind w:left="120" w:right="120" w:firstLine="720"/>
        <w:jc w:val="both"/>
        <w:rPr>
          <w:sz w:val="24"/>
        </w:rPr>
      </w:pPr>
      <w:r>
        <w:rPr>
          <w:sz w:val="24"/>
        </w:rPr>
        <w:t>A mediation conference shall be completed at least 14 days before the first day of the</w:t>
      </w:r>
      <w:r>
        <w:rPr>
          <w:spacing w:val="-1"/>
          <w:sz w:val="24"/>
        </w:rPr>
        <w:t> </w:t>
      </w:r>
      <w:r>
        <w:rPr>
          <w:sz w:val="24"/>
        </w:rPr>
        <w:t>Trial.</w:t>
      </w:r>
    </w:p>
    <w:p>
      <w:pPr>
        <w:pStyle w:val="ListParagraph"/>
        <w:numPr>
          <w:ilvl w:val="0"/>
          <w:numId w:val="1"/>
        </w:numPr>
        <w:tabs>
          <w:tab w:pos="1561" w:val="left" w:leader="none"/>
        </w:tabs>
        <w:spacing w:line="360" w:lineRule="auto" w:before="0" w:after="0"/>
        <w:ind w:left="120" w:right="116" w:firstLine="720"/>
        <w:jc w:val="both"/>
        <w:rPr>
          <w:sz w:val="24"/>
        </w:rPr>
      </w:pPr>
      <w:r>
        <w:rPr>
          <w:sz w:val="24"/>
        </w:rPr>
        <w:t>At least three (3) days prior to the Pretrial Conference, counsel for the parties are directed to each file with the Court and serve on opposing counsel a Memorandum setting forth the</w:t>
      </w:r>
      <w:r>
        <w:rPr>
          <w:spacing w:val="-1"/>
          <w:sz w:val="24"/>
        </w:rPr>
        <w:t> </w:t>
      </w:r>
      <w:r>
        <w:rPr>
          <w:sz w:val="24"/>
        </w:rPr>
        <w:t>following:</w:t>
      </w:r>
    </w:p>
    <w:p>
      <w:pPr>
        <w:pStyle w:val="Heading1"/>
        <w:numPr>
          <w:ilvl w:val="1"/>
          <w:numId w:val="1"/>
        </w:numPr>
        <w:tabs>
          <w:tab w:pos="1560" w:val="left" w:leader="none"/>
          <w:tab w:pos="1561" w:val="left" w:leader="none"/>
        </w:tabs>
        <w:spacing w:line="240" w:lineRule="auto" w:before="124" w:after="0"/>
        <w:ind w:left="1560" w:right="0" w:hanging="720"/>
        <w:jc w:val="left"/>
        <w:rPr>
          <w:u w:val="none"/>
        </w:rPr>
      </w:pPr>
      <w:r>
        <w:rPr>
          <w:u w:val="thick"/>
        </w:rPr>
        <w:t>THE</w:t>
      </w:r>
      <w:r>
        <w:rPr>
          <w:spacing w:val="-1"/>
          <w:u w:val="thick"/>
        </w:rPr>
        <w:t> </w:t>
      </w:r>
      <w:r>
        <w:rPr>
          <w:u w:val="thick"/>
        </w:rPr>
        <w:t>MARRIAGE</w:t>
      </w:r>
    </w:p>
    <w:p>
      <w:pPr>
        <w:pStyle w:val="ListParagraph"/>
        <w:numPr>
          <w:ilvl w:val="2"/>
          <w:numId w:val="1"/>
        </w:numPr>
        <w:tabs>
          <w:tab w:pos="2280" w:val="left" w:leader="none"/>
          <w:tab w:pos="2281" w:val="left" w:leader="none"/>
        </w:tabs>
        <w:spacing w:line="240" w:lineRule="auto" w:before="115" w:after="0"/>
        <w:ind w:left="2280" w:right="0" w:hanging="720"/>
        <w:jc w:val="left"/>
        <w:rPr>
          <w:sz w:val="24"/>
        </w:rPr>
      </w:pPr>
      <w:r>
        <w:rPr>
          <w:sz w:val="24"/>
        </w:rPr>
        <w:t>Date and place of</w:t>
      </w:r>
      <w:r>
        <w:rPr>
          <w:spacing w:val="-2"/>
          <w:sz w:val="24"/>
        </w:rPr>
        <w:t> </w:t>
      </w:r>
      <w:r>
        <w:rPr>
          <w:sz w:val="24"/>
        </w:rPr>
        <w:t>marriage.</w:t>
      </w:r>
    </w:p>
    <w:p>
      <w:pPr>
        <w:pStyle w:val="ListParagraph"/>
        <w:numPr>
          <w:ilvl w:val="2"/>
          <w:numId w:val="1"/>
        </w:numPr>
        <w:tabs>
          <w:tab w:pos="2280" w:val="left" w:leader="none"/>
          <w:tab w:pos="2281" w:val="left" w:leader="none"/>
        </w:tabs>
        <w:spacing w:line="240" w:lineRule="auto" w:before="121" w:after="0"/>
        <w:ind w:left="2280" w:right="0" w:hanging="720"/>
        <w:jc w:val="left"/>
        <w:rPr>
          <w:sz w:val="24"/>
        </w:rPr>
      </w:pPr>
      <w:r>
        <w:rPr>
          <w:sz w:val="24"/>
        </w:rPr>
        <w:t>Date of</w:t>
      </w:r>
      <w:r>
        <w:rPr>
          <w:spacing w:val="-3"/>
          <w:sz w:val="24"/>
        </w:rPr>
        <w:t> </w:t>
      </w:r>
      <w:r>
        <w:rPr>
          <w:sz w:val="24"/>
        </w:rPr>
        <w:t>separation.</w:t>
      </w:r>
    </w:p>
    <w:p>
      <w:pPr>
        <w:pStyle w:val="ListParagraph"/>
        <w:numPr>
          <w:ilvl w:val="2"/>
          <w:numId w:val="1"/>
        </w:numPr>
        <w:tabs>
          <w:tab w:pos="2280" w:val="left" w:leader="none"/>
          <w:tab w:pos="2281" w:val="left" w:leader="none"/>
        </w:tabs>
        <w:spacing w:line="240" w:lineRule="auto" w:before="120" w:after="0"/>
        <w:ind w:left="2280" w:right="0" w:hanging="720"/>
        <w:jc w:val="left"/>
        <w:rPr>
          <w:sz w:val="24"/>
        </w:rPr>
      </w:pPr>
      <w:r>
        <w:rPr>
          <w:sz w:val="24"/>
        </w:rPr>
        <w:t>Date of filing of the petition for dissolution of</w:t>
      </w:r>
      <w:r>
        <w:rPr>
          <w:spacing w:val="-10"/>
          <w:sz w:val="24"/>
        </w:rPr>
        <w:t> </w:t>
      </w:r>
      <w:r>
        <w:rPr>
          <w:sz w:val="24"/>
        </w:rPr>
        <w:t>marriage.</w:t>
      </w:r>
    </w:p>
    <w:p>
      <w:pPr>
        <w:pStyle w:val="Heading1"/>
        <w:numPr>
          <w:ilvl w:val="1"/>
          <w:numId w:val="1"/>
        </w:numPr>
        <w:tabs>
          <w:tab w:pos="1560" w:val="left" w:leader="none"/>
          <w:tab w:pos="1561" w:val="left" w:leader="none"/>
        </w:tabs>
        <w:spacing w:line="240" w:lineRule="auto" w:before="125" w:after="0"/>
        <w:ind w:left="1560" w:right="0" w:hanging="720"/>
        <w:jc w:val="left"/>
        <w:rPr>
          <w:u w:val="none"/>
        </w:rPr>
      </w:pPr>
      <w:r>
        <w:rPr>
          <w:u w:val="thick"/>
        </w:rPr>
        <w:t>THE</w:t>
      </w:r>
      <w:r>
        <w:rPr>
          <w:spacing w:val="-1"/>
          <w:u w:val="thick"/>
        </w:rPr>
        <w:t> </w:t>
      </w:r>
      <w:r>
        <w:rPr>
          <w:u w:val="thick"/>
        </w:rPr>
        <w:t>CHILDREN</w:t>
      </w:r>
    </w:p>
    <w:p>
      <w:pPr>
        <w:pStyle w:val="ListParagraph"/>
        <w:numPr>
          <w:ilvl w:val="2"/>
          <w:numId w:val="1"/>
        </w:numPr>
        <w:tabs>
          <w:tab w:pos="2280" w:val="left" w:leader="none"/>
          <w:tab w:pos="2281" w:val="left" w:leader="none"/>
        </w:tabs>
        <w:spacing w:line="240" w:lineRule="auto" w:before="115" w:after="0"/>
        <w:ind w:left="2280" w:right="0" w:hanging="720"/>
        <w:jc w:val="left"/>
        <w:rPr>
          <w:sz w:val="24"/>
        </w:rPr>
      </w:pPr>
      <w:r>
        <w:rPr>
          <w:sz w:val="24"/>
        </w:rPr>
        <w:t>Names and ages of the children involved, if</w:t>
      </w:r>
      <w:r>
        <w:rPr>
          <w:spacing w:val="-1"/>
          <w:sz w:val="24"/>
        </w:rPr>
        <w:t> </w:t>
      </w:r>
      <w:r>
        <w:rPr>
          <w:sz w:val="24"/>
        </w:rPr>
        <w:t>any.</w:t>
      </w:r>
    </w:p>
    <w:p>
      <w:pPr>
        <w:pStyle w:val="ListParagraph"/>
        <w:numPr>
          <w:ilvl w:val="2"/>
          <w:numId w:val="1"/>
        </w:numPr>
        <w:tabs>
          <w:tab w:pos="2280" w:val="left" w:leader="none"/>
          <w:tab w:pos="2281" w:val="left" w:leader="none"/>
        </w:tabs>
        <w:spacing w:line="240" w:lineRule="auto" w:before="120" w:after="0"/>
        <w:ind w:left="2280" w:right="0" w:hanging="720"/>
        <w:jc w:val="left"/>
        <w:rPr>
          <w:sz w:val="24"/>
        </w:rPr>
      </w:pPr>
      <w:r>
        <w:rPr>
          <w:sz w:val="24"/>
        </w:rPr>
        <w:t>The party who presently has majority timesharing with the</w:t>
      </w:r>
      <w:r>
        <w:rPr>
          <w:spacing w:val="-15"/>
          <w:sz w:val="24"/>
        </w:rPr>
        <w:t> </w:t>
      </w:r>
      <w:r>
        <w:rPr>
          <w:sz w:val="24"/>
        </w:rPr>
        <w:t>children.</w:t>
      </w:r>
    </w:p>
    <w:p>
      <w:pPr>
        <w:pStyle w:val="ListParagraph"/>
        <w:numPr>
          <w:ilvl w:val="2"/>
          <w:numId w:val="1"/>
        </w:numPr>
        <w:tabs>
          <w:tab w:pos="2280" w:val="left" w:leader="none"/>
          <w:tab w:pos="2281" w:val="left" w:leader="none"/>
        </w:tabs>
        <w:spacing w:line="240" w:lineRule="auto" w:before="120" w:after="0"/>
        <w:ind w:left="2280" w:right="0" w:hanging="720"/>
        <w:jc w:val="left"/>
        <w:rPr>
          <w:sz w:val="24"/>
        </w:rPr>
      </w:pPr>
      <w:r>
        <w:rPr>
          <w:sz w:val="24"/>
        </w:rPr>
        <w:t>The amount of child support proposed for the</w:t>
      </w:r>
      <w:r>
        <w:rPr>
          <w:spacing w:val="-6"/>
          <w:sz w:val="24"/>
        </w:rPr>
        <w:t> </w:t>
      </w:r>
      <w:r>
        <w:rPr>
          <w:sz w:val="24"/>
        </w:rPr>
        <w:t>children.</w:t>
      </w:r>
    </w:p>
    <w:p>
      <w:pPr>
        <w:spacing w:after="0" w:line="240" w:lineRule="auto"/>
        <w:jc w:val="left"/>
        <w:rPr>
          <w:sz w:val="24"/>
        </w:rPr>
        <w:sectPr>
          <w:pgSz w:w="12240" w:h="15840"/>
          <w:pgMar w:header="0" w:footer="974" w:top="1360" w:bottom="1160" w:left="1320" w:right="1320"/>
        </w:sectPr>
      </w:pPr>
    </w:p>
    <w:p>
      <w:pPr>
        <w:pStyle w:val="ListParagraph"/>
        <w:numPr>
          <w:ilvl w:val="2"/>
          <w:numId w:val="1"/>
        </w:numPr>
        <w:tabs>
          <w:tab w:pos="2280" w:val="left" w:leader="none"/>
          <w:tab w:pos="2281" w:val="left" w:leader="none"/>
        </w:tabs>
        <w:spacing w:line="240" w:lineRule="auto" w:before="74" w:after="0"/>
        <w:ind w:left="2280" w:right="0" w:hanging="720"/>
        <w:jc w:val="left"/>
        <w:rPr>
          <w:sz w:val="24"/>
        </w:rPr>
      </w:pPr>
      <w:r>
        <w:rPr>
          <w:sz w:val="24"/>
        </w:rPr>
        <w:t>Whether</w:t>
      </w:r>
      <w:r>
        <w:rPr>
          <w:spacing w:val="-17"/>
          <w:sz w:val="24"/>
        </w:rPr>
        <w:t> </w:t>
      </w:r>
      <w:r>
        <w:rPr>
          <w:sz w:val="24"/>
        </w:rPr>
        <w:t>or</w:t>
      </w:r>
      <w:r>
        <w:rPr>
          <w:spacing w:val="-17"/>
          <w:sz w:val="24"/>
        </w:rPr>
        <w:t> </w:t>
      </w:r>
      <w:r>
        <w:rPr>
          <w:sz w:val="24"/>
        </w:rPr>
        <w:t>not</w:t>
      </w:r>
      <w:r>
        <w:rPr>
          <w:spacing w:val="-15"/>
          <w:sz w:val="24"/>
        </w:rPr>
        <w:t> </w:t>
      </w:r>
      <w:r>
        <w:rPr>
          <w:sz w:val="24"/>
        </w:rPr>
        <w:t>the</w:t>
      </w:r>
      <w:r>
        <w:rPr>
          <w:spacing w:val="-16"/>
          <w:sz w:val="24"/>
        </w:rPr>
        <w:t> </w:t>
      </w:r>
      <w:r>
        <w:rPr>
          <w:sz w:val="24"/>
        </w:rPr>
        <w:t>children</w:t>
      </w:r>
      <w:r>
        <w:rPr>
          <w:spacing w:val="-16"/>
          <w:sz w:val="24"/>
        </w:rPr>
        <w:t> </w:t>
      </w:r>
      <w:r>
        <w:rPr>
          <w:sz w:val="24"/>
        </w:rPr>
        <w:t>are</w:t>
      </w:r>
      <w:r>
        <w:rPr>
          <w:spacing w:val="-17"/>
          <w:sz w:val="24"/>
        </w:rPr>
        <w:t> </w:t>
      </w:r>
      <w:r>
        <w:rPr>
          <w:sz w:val="24"/>
        </w:rPr>
        <w:t>covered</w:t>
      </w:r>
      <w:r>
        <w:rPr>
          <w:spacing w:val="-16"/>
          <w:sz w:val="24"/>
        </w:rPr>
        <w:t> </w:t>
      </w:r>
      <w:r>
        <w:rPr>
          <w:sz w:val="24"/>
        </w:rPr>
        <w:t>under</w:t>
      </w:r>
      <w:r>
        <w:rPr>
          <w:spacing w:val="-17"/>
          <w:sz w:val="24"/>
        </w:rPr>
        <w:t> </w:t>
      </w:r>
      <w:r>
        <w:rPr>
          <w:sz w:val="24"/>
        </w:rPr>
        <w:t>any</w:t>
      </w:r>
      <w:r>
        <w:rPr>
          <w:spacing w:val="-18"/>
          <w:sz w:val="24"/>
        </w:rPr>
        <w:t> </w:t>
      </w:r>
      <w:r>
        <w:rPr>
          <w:sz w:val="24"/>
        </w:rPr>
        <w:t>medical</w:t>
      </w:r>
      <w:r>
        <w:rPr>
          <w:spacing w:val="-15"/>
          <w:sz w:val="24"/>
        </w:rPr>
        <w:t> </w:t>
      </w:r>
      <w:r>
        <w:rPr>
          <w:sz w:val="24"/>
        </w:rPr>
        <w:t>insurance</w:t>
      </w:r>
      <w:r>
        <w:rPr>
          <w:spacing w:val="-17"/>
          <w:sz w:val="24"/>
        </w:rPr>
        <w:t> </w:t>
      </w:r>
      <w:r>
        <w:rPr>
          <w:sz w:val="24"/>
        </w:rPr>
        <w:t>policy.</w:t>
      </w:r>
    </w:p>
    <w:p>
      <w:pPr>
        <w:pStyle w:val="ListParagraph"/>
        <w:numPr>
          <w:ilvl w:val="2"/>
          <w:numId w:val="1"/>
        </w:numPr>
        <w:tabs>
          <w:tab w:pos="2280" w:val="left" w:leader="none"/>
          <w:tab w:pos="2281" w:val="left" w:leader="none"/>
        </w:tabs>
        <w:spacing w:line="240" w:lineRule="auto" w:before="120" w:after="0"/>
        <w:ind w:left="2280" w:right="0" w:hanging="720"/>
        <w:jc w:val="left"/>
        <w:rPr>
          <w:sz w:val="24"/>
        </w:rPr>
      </w:pPr>
      <w:r>
        <w:rPr>
          <w:sz w:val="24"/>
        </w:rPr>
        <w:t>What, if any, special medical problems any of the children</w:t>
      </w:r>
      <w:r>
        <w:rPr>
          <w:spacing w:val="-8"/>
          <w:sz w:val="24"/>
        </w:rPr>
        <w:t> </w:t>
      </w:r>
      <w:r>
        <w:rPr>
          <w:sz w:val="24"/>
        </w:rPr>
        <w:t>have.</w:t>
      </w:r>
    </w:p>
    <w:p>
      <w:pPr>
        <w:pStyle w:val="ListParagraph"/>
        <w:numPr>
          <w:ilvl w:val="2"/>
          <w:numId w:val="1"/>
        </w:numPr>
        <w:tabs>
          <w:tab w:pos="2280" w:val="left" w:leader="none"/>
          <w:tab w:pos="2281" w:val="left" w:leader="none"/>
        </w:tabs>
        <w:spacing w:line="240" w:lineRule="auto" w:before="120" w:after="0"/>
        <w:ind w:left="2280" w:right="0" w:hanging="720"/>
        <w:jc w:val="left"/>
        <w:rPr>
          <w:sz w:val="24"/>
        </w:rPr>
      </w:pPr>
      <w:r>
        <w:rPr>
          <w:sz w:val="24"/>
        </w:rPr>
        <w:t>Completed proposed parenting</w:t>
      </w:r>
      <w:r>
        <w:rPr>
          <w:spacing w:val="-4"/>
          <w:sz w:val="24"/>
        </w:rPr>
        <w:t> </w:t>
      </w:r>
      <w:r>
        <w:rPr>
          <w:sz w:val="24"/>
        </w:rPr>
        <w:t>plan.</w:t>
      </w:r>
    </w:p>
    <w:p>
      <w:pPr>
        <w:pStyle w:val="ListParagraph"/>
        <w:numPr>
          <w:ilvl w:val="2"/>
          <w:numId w:val="1"/>
        </w:numPr>
        <w:tabs>
          <w:tab w:pos="2280" w:val="left" w:leader="none"/>
          <w:tab w:pos="2281" w:val="left" w:leader="none"/>
        </w:tabs>
        <w:spacing w:line="240" w:lineRule="auto" w:before="121" w:after="0"/>
        <w:ind w:left="2280" w:right="119" w:hanging="720"/>
        <w:jc w:val="left"/>
        <w:rPr>
          <w:sz w:val="24"/>
        </w:rPr>
      </w:pPr>
      <w:r>
        <w:rPr>
          <w:sz w:val="24"/>
        </w:rPr>
        <w:t>Whether a social investigation or guardian ad litem was ordered and report completed.</w:t>
      </w:r>
    </w:p>
    <w:p>
      <w:pPr>
        <w:pStyle w:val="ListParagraph"/>
        <w:numPr>
          <w:ilvl w:val="2"/>
          <w:numId w:val="1"/>
        </w:numPr>
        <w:tabs>
          <w:tab w:pos="2280" w:val="left" w:leader="none"/>
          <w:tab w:pos="2281" w:val="left" w:leader="none"/>
        </w:tabs>
        <w:spacing w:line="240" w:lineRule="auto" w:before="120" w:after="0"/>
        <w:ind w:left="2280" w:right="120" w:hanging="720"/>
        <w:jc w:val="left"/>
        <w:rPr>
          <w:sz w:val="24"/>
        </w:rPr>
      </w:pPr>
      <w:r>
        <w:rPr>
          <w:sz w:val="24"/>
        </w:rPr>
        <w:t>Whether an approved Parent Education and Family Stabilization class has been completed and a certificate</w:t>
      </w:r>
      <w:r>
        <w:rPr>
          <w:spacing w:val="0"/>
          <w:sz w:val="24"/>
        </w:rPr>
        <w:t> </w:t>
      </w:r>
      <w:r>
        <w:rPr>
          <w:sz w:val="24"/>
        </w:rPr>
        <w:t>filed.</w:t>
      </w:r>
    </w:p>
    <w:p>
      <w:pPr>
        <w:pStyle w:val="Heading1"/>
        <w:numPr>
          <w:ilvl w:val="1"/>
          <w:numId w:val="1"/>
        </w:numPr>
        <w:tabs>
          <w:tab w:pos="1560" w:val="left" w:leader="none"/>
          <w:tab w:pos="1561" w:val="left" w:leader="none"/>
        </w:tabs>
        <w:spacing w:line="240" w:lineRule="auto" w:before="124" w:after="0"/>
        <w:ind w:left="1560" w:right="0" w:hanging="720"/>
        <w:jc w:val="left"/>
        <w:rPr>
          <w:u w:val="none"/>
        </w:rPr>
      </w:pPr>
      <w:r>
        <w:rPr>
          <w:u w:val="thick"/>
        </w:rPr>
        <w:t>ALIMONY</w:t>
      </w:r>
    </w:p>
    <w:p>
      <w:pPr>
        <w:pStyle w:val="ListParagraph"/>
        <w:numPr>
          <w:ilvl w:val="2"/>
          <w:numId w:val="1"/>
        </w:numPr>
        <w:tabs>
          <w:tab w:pos="2280" w:val="left" w:leader="none"/>
          <w:tab w:pos="2281" w:val="left" w:leader="none"/>
        </w:tabs>
        <w:spacing w:line="240" w:lineRule="auto" w:before="116" w:after="0"/>
        <w:ind w:left="2280" w:right="118" w:hanging="720"/>
        <w:jc w:val="left"/>
        <w:rPr>
          <w:sz w:val="24"/>
        </w:rPr>
      </w:pPr>
      <w:r>
        <w:rPr>
          <w:sz w:val="24"/>
        </w:rPr>
        <w:t>Nature of the alimony: permanent, durational, rehabilitative, lump sum, bridge-the-gap, or a combination of the</w:t>
      </w:r>
      <w:r>
        <w:rPr>
          <w:spacing w:val="-2"/>
          <w:sz w:val="24"/>
        </w:rPr>
        <w:t> </w:t>
      </w:r>
      <w:r>
        <w:rPr>
          <w:sz w:val="24"/>
        </w:rPr>
        <w:t>same.</w:t>
      </w:r>
    </w:p>
    <w:p>
      <w:pPr>
        <w:pStyle w:val="ListParagraph"/>
        <w:numPr>
          <w:ilvl w:val="2"/>
          <w:numId w:val="1"/>
        </w:numPr>
        <w:tabs>
          <w:tab w:pos="2280" w:val="left" w:leader="none"/>
          <w:tab w:pos="2281" w:val="left" w:leader="none"/>
        </w:tabs>
        <w:spacing w:line="240" w:lineRule="auto" w:before="120" w:after="0"/>
        <w:ind w:left="2280" w:right="0" w:hanging="720"/>
        <w:jc w:val="left"/>
        <w:rPr>
          <w:sz w:val="24"/>
        </w:rPr>
      </w:pPr>
      <w:r>
        <w:rPr>
          <w:sz w:val="24"/>
        </w:rPr>
        <w:t>Amount of alimony, if any, proposed by each</w:t>
      </w:r>
      <w:r>
        <w:rPr>
          <w:spacing w:val="-6"/>
          <w:sz w:val="24"/>
        </w:rPr>
        <w:t> </w:t>
      </w:r>
      <w:r>
        <w:rPr>
          <w:sz w:val="24"/>
        </w:rPr>
        <w:t>party.</w:t>
      </w:r>
    </w:p>
    <w:p>
      <w:pPr>
        <w:pStyle w:val="ListParagraph"/>
        <w:numPr>
          <w:ilvl w:val="2"/>
          <w:numId w:val="1"/>
        </w:numPr>
        <w:tabs>
          <w:tab w:pos="2280" w:val="left" w:leader="none"/>
          <w:tab w:pos="2281" w:val="left" w:leader="none"/>
        </w:tabs>
        <w:spacing w:line="240" w:lineRule="auto" w:before="120" w:after="0"/>
        <w:ind w:left="2280" w:right="0" w:hanging="720"/>
        <w:jc w:val="left"/>
        <w:rPr>
          <w:sz w:val="24"/>
        </w:rPr>
      </w:pPr>
      <w:r>
        <w:rPr>
          <w:sz w:val="24"/>
        </w:rPr>
        <w:t>A proposed needs analysis summary from each</w:t>
      </w:r>
      <w:r>
        <w:rPr>
          <w:spacing w:val="-7"/>
          <w:sz w:val="24"/>
        </w:rPr>
        <w:t> </w:t>
      </w:r>
      <w:r>
        <w:rPr>
          <w:sz w:val="24"/>
        </w:rPr>
        <w:t>party.</w:t>
      </w:r>
    </w:p>
    <w:p>
      <w:pPr>
        <w:pStyle w:val="ListParagraph"/>
        <w:numPr>
          <w:ilvl w:val="2"/>
          <w:numId w:val="1"/>
        </w:numPr>
        <w:tabs>
          <w:tab w:pos="2280" w:val="left" w:leader="none"/>
          <w:tab w:pos="2281" w:val="left" w:leader="none"/>
        </w:tabs>
        <w:spacing w:line="240" w:lineRule="auto" w:before="120" w:after="0"/>
        <w:ind w:left="2280" w:right="120" w:hanging="720"/>
        <w:jc w:val="left"/>
        <w:rPr>
          <w:sz w:val="24"/>
        </w:rPr>
      </w:pPr>
      <w:r>
        <w:rPr>
          <w:sz w:val="24"/>
        </w:rPr>
        <w:t>Whether</w:t>
      </w:r>
      <w:r>
        <w:rPr>
          <w:spacing w:val="-7"/>
          <w:sz w:val="24"/>
        </w:rPr>
        <w:t> </w:t>
      </w:r>
      <w:r>
        <w:rPr>
          <w:sz w:val="24"/>
        </w:rPr>
        <w:t>rehabilitative</w:t>
      </w:r>
      <w:r>
        <w:rPr>
          <w:spacing w:val="-7"/>
          <w:sz w:val="24"/>
        </w:rPr>
        <w:t> </w:t>
      </w:r>
      <w:r>
        <w:rPr>
          <w:sz w:val="24"/>
        </w:rPr>
        <w:t>alimony</w:t>
      </w:r>
      <w:r>
        <w:rPr>
          <w:spacing w:val="-13"/>
          <w:sz w:val="24"/>
        </w:rPr>
        <w:t> </w:t>
      </w:r>
      <w:r>
        <w:rPr>
          <w:sz w:val="24"/>
        </w:rPr>
        <w:t>is</w:t>
      </w:r>
      <w:r>
        <w:rPr>
          <w:spacing w:val="-6"/>
          <w:sz w:val="24"/>
        </w:rPr>
        <w:t> </w:t>
      </w:r>
      <w:r>
        <w:rPr>
          <w:sz w:val="24"/>
        </w:rPr>
        <w:t>requested,</w:t>
      </w:r>
      <w:r>
        <w:rPr>
          <w:spacing w:val="-7"/>
          <w:sz w:val="24"/>
        </w:rPr>
        <w:t> </w:t>
      </w:r>
      <w:r>
        <w:rPr>
          <w:sz w:val="24"/>
        </w:rPr>
        <w:t>and</w:t>
      </w:r>
      <w:r>
        <w:rPr>
          <w:spacing w:val="-6"/>
          <w:sz w:val="24"/>
        </w:rPr>
        <w:t> </w:t>
      </w:r>
      <w:r>
        <w:rPr>
          <w:sz w:val="24"/>
        </w:rPr>
        <w:t>whether</w:t>
      </w:r>
      <w:r>
        <w:rPr>
          <w:spacing w:val="-7"/>
          <w:sz w:val="24"/>
        </w:rPr>
        <w:t> </w:t>
      </w:r>
      <w:r>
        <w:rPr>
          <w:sz w:val="24"/>
        </w:rPr>
        <w:t>a</w:t>
      </w:r>
      <w:r>
        <w:rPr>
          <w:spacing w:val="-7"/>
          <w:sz w:val="24"/>
        </w:rPr>
        <w:t> </w:t>
      </w:r>
      <w:r>
        <w:rPr>
          <w:sz w:val="24"/>
        </w:rPr>
        <w:t>written</w:t>
      </w:r>
      <w:r>
        <w:rPr>
          <w:spacing w:val="-7"/>
          <w:sz w:val="24"/>
        </w:rPr>
        <w:t> </w:t>
      </w:r>
      <w:r>
        <w:rPr>
          <w:sz w:val="24"/>
        </w:rPr>
        <w:t>plan</w:t>
      </w:r>
      <w:r>
        <w:rPr>
          <w:spacing w:val="-7"/>
          <w:sz w:val="24"/>
        </w:rPr>
        <w:t> </w:t>
      </w:r>
      <w:r>
        <w:rPr>
          <w:sz w:val="24"/>
        </w:rPr>
        <w:t>has been</w:t>
      </w:r>
      <w:r>
        <w:rPr>
          <w:spacing w:val="-1"/>
          <w:sz w:val="24"/>
        </w:rPr>
        <w:t> </w:t>
      </w:r>
      <w:r>
        <w:rPr>
          <w:sz w:val="24"/>
        </w:rPr>
        <w:t>submitted.</w:t>
      </w:r>
    </w:p>
    <w:p>
      <w:pPr>
        <w:pStyle w:val="Heading1"/>
        <w:numPr>
          <w:ilvl w:val="1"/>
          <w:numId w:val="1"/>
        </w:numPr>
        <w:tabs>
          <w:tab w:pos="1560" w:val="left" w:leader="none"/>
          <w:tab w:pos="1561" w:val="left" w:leader="none"/>
        </w:tabs>
        <w:spacing w:line="240" w:lineRule="auto" w:before="125" w:after="0"/>
        <w:ind w:left="1560" w:right="0" w:hanging="720"/>
        <w:jc w:val="left"/>
        <w:rPr>
          <w:u w:val="none"/>
        </w:rPr>
      </w:pPr>
      <w:r>
        <w:rPr>
          <w:u w:val="thick"/>
        </w:rPr>
        <w:t>PERSONAL</w:t>
      </w:r>
      <w:r>
        <w:rPr>
          <w:spacing w:val="0"/>
          <w:u w:val="thick"/>
        </w:rPr>
        <w:t> </w:t>
      </w:r>
      <w:r>
        <w:rPr>
          <w:u w:val="thick"/>
        </w:rPr>
        <w:t>PROPERTY</w:t>
      </w:r>
    </w:p>
    <w:p>
      <w:pPr>
        <w:pStyle w:val="ListParagraph"/>
        <w:numPr>
          <w:ilvl w:val="2"/>
          <w:numId w:val="1"/>
        </w:numPr>
        <w:tabs>
          <w:tab w:pos="2281" w:val="left" w:leader="none"/>
        </w:tabs>
        <w:spacing w:line="240" w:lineRule="auto" w:before="115" w:after="0"/>
        <w:ind w:left="2280" w:right="115" w:hanging="720"/>
        <w:jc w:val="both"/>
        <w:rPr>
          <w:sz w:val="24"/>
        </w:rPr>
      </w:pPr>
      <w:r>
        <w:rPr>
          <w:sz w:val="24"/>
        </w:rPr>
        <w:t>A</w:t>
      </w:r>
      <w:r>
        <w:rPr>
          <w:spacing w:val="-7"/>
          <w:sz w:val="24"/>
        </w:rPr>
        <w:t> </w:t>
      </w:r>
      <w:r>
        <w:rPr>
          <w:sz w:val="24"/>
        </w:rPr>
        <w:t>detailed</w:t>
      </w:r>
      <w:r>
        <w:rPr>
          <w:spacing w:val="-7"/>
          <w:sz w:val="24"/>
        </w:rPr>
        <w:t> </w:t>
      </w:r>
      <w:r>
        <w:rPr>
          <w:sz w:val="24"/>
        </w:rPr>
        <w:t>list</w:t>
      </w:r>
      <w:r>
        <w:rPr>
          <w:spacing w:val="-6"/>
          <w:sz w:val="24"/>
        </w:rPr>
        <w:t> </w:t>
      </w:r>
      <w:r>
        <w:rPr>
          <w:sz w:val="24"/>
        </w:rPr>
        <w:t>of</w:t>
      </w:r>
      <w:r>
        <w:rPr>
          <w:spacing w:val="-7"/>
          <w:sz w:val="24"/>
        </w:rPr>
        <w:t> </w:t>
      </w:r>
      <w:r>
        <w:rPr>
          <w:sz w:val="24"/>
        </w:rPr>
        <w:t>all</w:t>
      </w:r>
      <w:r>
        <w:rPr>
          <w:spacing w:val="-6"/>
          <w:sz w:val="24"/>
        </w:rPr>
        <w:t> </w:t>
      </w:r>
      <w:r>
        <w:rPr>
          <w:sz w:val="24"/>
        </w:rPr>
        <w:t>personal</w:t>
      </w:r>
      <w:r>
        <w:rPr>
          <w:spacing w:val="-6"/>
          <w:sz w:val="24"/>
        </w:rPr>
        <w:t> </w:t>
      </w:r>
      <w:r>
        <w:rPr>
          <w:sz w:val="24"/>
        </w:rPr>
        <w:t>property</w:t>
      </w:r>
      <w:r>
        <w:rPr>
          <w:spacing w:val="-13"/>
          <w:sz w:val="24"/>
        </w:rPr>
        <w:t> </w:t>
      </w:r>
      <w:r>
        <w:rPr>
          <w:sz w:val="24"/>
        </w:rPr>
        <w:t>in</w:t>
      </w:r>
      <w:r>
        <w:rPr>
          <w:spacing w:val="-6"/>
          <w:sz w:val="24"/>
        </w:rPr>
        <w:t> </w:t>
      </w:r>
      <w:r>
        <w:rPr>
          <w:sz w:val="24"/>
        </w:rPr>
        <w:t>controversy,</w:t>
      </w:r>
      <w:r>
        <w:rPr>
          <w:spacing w:val="-6"/>
          <w:sz w:val="24"/>
        </w:rPr>
        <w:t> </w:t>
      </w:r>
      <w:r>
        <w:rPr>
          <w:sz w:val="24"/>
        </w:rPr>
        <w:t>including</w:t>
      </w:r>
      <w:r>
        <w:rPr>
          <w:spacing w:val="-9"/>
          <w:sz w:val="24"/>
        </w:rPr>
        <w:t> </w:t>
      </w:r>
      <w:r>
        <w:rPr>
          <w:sz w:val="24"/>
        </w:rPr>
        <w:t>a</w:t>
      </w:r>
      <w:r>
        <w:rPr>
          <w:spacing w:val="-7"/>
          <w:sz w:val="24"/>
        </w:rPr>
        <w:t> </w:t>
      </w:r>
      <w:r>
        <w:rPr>
          <w:sz w:val="24"/>
        </w:rPr>
        <w:t>statement of values; date of valuation; source of valuation; whether any values are agreed; whether any lien or obligation exists against the property; and </w:t>
      </w:r>
      <w:r>
        <w:rPr>
          <w:spacing w:val="2"/>
          <w:sz w:val="24"/>
        </w:rPr>
        <w:t>the </w:t>
      </w:r>
      <w:r>
        <w:rPr>
          <w:sz w:val="24"/>
        </w:rPr>
        <w:t>identity of the lien</w:t>
      </w:r>
      <w:r>
        <w:rPr>
          <w:spacing w:val="-7"/>
          <w:sz w:val="24"/>
        </w:rPr>
        <w:t> </w:t>
      </w:r>
      <w:r>
        <w:rPr>
          <w:sz w:val="24"/>
        </w:rPr>
        <w:t>obligor.</w:t>
      </w:r>
    </w:p>
    <w:p>
      <w:pPr>
        <w:pStyle w:val="ListParagraph"/>
        <w:numPr>
          <w:ilvl w:val="2"/>
          <w:numId w:val="1"/>
        </w:numPr>
        <w:tabs>
          <w:tab w:pos="2280" w:val="left" w:leader="none"/>
          <w:tab w:pos="2281" w:val="left" w:leader="none"/>
        </w:tabs>
        <w:spacing w:line="240" w:lineRule="auto" w:before="120" w:after="0"/>
        <w:ind w:left="2280" w:right="0" w:hanging="720"/>
        <w:jc w:val="left"/>
        <w:rPr>
          <w:sz w:val="24"/>
        </w:rPr>
      </w:pPr>
      <w:r>
        <w:rPr>
          <w:sz w:val="24"/>
        </w:rPr>
        <w:t>Suggested disposition of the</w:t>
      </w:r>
      <w:r>
        <w:rPr>
          <w:spacing w:val="-2"/>
          <w:sz w:val="24"/>
        </w:rPr>
        <w:t> </w:t>
      </w:r>
      <w:r>
        <w:rPr>
          <w:sz w:val="24"/>
        </w:rPr>
        <w:t>property.</w:t>
      </w:r>
    </w:p>
    <w:p>
      <w:pPr>
        <w:pStyle w:val="ListParagraph"/>
        <w:numPr>
          <w:ilvl w:val="2"/>
          <w:numId w:val="1"/>
        </w:numPr>
        <w:tabs>
          <w:tab w:pos="2281" w:val="left" w:leader="none"/>
        </w:tabs>
        <w:spacing w:line="240" w:lineRule="auto" w:before="121" w:after="0"/>
        <w:ind w:left="2280" w:right="117" w:hanging="720"/>
        <w:jc w:val="both"/>
        <w:rPr>
          <w:sz w:val="24"/>
        </w:rPr>
      </w:pPr>
      <w:r>
        <w:rPr>
          <w:sz w:val="24"/>
        </w:rPr>
        <w:t>A</w:t>
      </w:r>
      <w:r>
        <w:rPr>
          <w:spacing w:val="-12"/>
          <w:sz w:val="24"/>
        </w:rPr>
        <w:t> </w:t>
      </w:r>
      <w:r>
        <w:rPr>
          <w:sz w:val="24"/>
        </w:rPr>
        <w:t>list</w:t>
      </w:r>
      <w:r>
        <w:rPr>
          <w:spacing w:val="-10"/>
          <w:sz w:val="24"/>
        </w:rPr>
        <w:t> </w:t>
      </w:r>
      <w:r>
        <w:rPr>
          <w:sz w:val="24"/>
        </w:rPr>
        <w:t>of</w:t>
      </w:r>
      <w:r>
        <w:rPr>
          <w:spacing w:val="-12"/>
          <w:sz w:val="24"/>
        </w:rPr>
        <w:t> </w:t>
      </w:r>
      <w:r>
        <w:rPr>
          <w:sz w:val="24"/>
        </w:rPr>
        <w:t>all</w:t>
      </w:r>
      <w:r>
        <w:rPr>
          <w:spacing w:val="-10"/>
          <w:sz w:val="24"/>
        </w:rPr>
        <w:t> </w:t>
      </w:r>
      <w:r>
        <w:rPr>
          <w:sz w:val="24"/>
        </w:rPr>
        <w:t>life</w:t>
      </w:r>
      <w:r>
        <w:rPr>
          <w:spacing w:val="-12"/>
          <w:sz w:val="24"/>
        </w:rPr>
        <w:t> </w:t>
      </w:r>
      <w:r>
        <w:rPr>
          <w:sz w:val="24"/>
        </w:rPr>
        <w:t>insurance</w:t>
      </w:r>
      <w:r>
        <w:rPr>
          <w:spacing w:val="-10"/>
          <w:sz w:val="24"/>
        </w:rPr>
        <w:t> </w:t>
      </w:r>
      <w:r>
        <w:rPr>
          <w:sz w:val="24"/>
        </w:rPr>
        <w:t>policies,</w:t>
      </w:r>
      <w:r>
        <w:rPr>
          <w:spacing w:val="-11"/>
          <w:sz w:val="24"/>
        </w:rPr>
        <w:t> </w:t>
      </w:r>
      <w:r>
        <w:rPr>
          <w:sz w:val="24"/>
        </w:rPr>
        <w:t>if</w:t>
      </w:r>
      <w:r>
        <w:rPr>
          <w:spacing w:val="-11"/>
          <w:sz w:val="24"/>
        </w:rPr>
        <w:t> </w:t>
      </w:r>
      <w:r>
        <w:rPr>
          <w:sz w:val="24"/>
        </w:rPr>
        <w:t>any,</w:t>
      </w:r>
      <w:r>
        <w:rPr>
          <w:spacing w:val="-11"/>
          <w:sz w:val="24"/>
        </w:rPr>
        <w:t> </w:t>
      </w:r>
      <w:r>
        <w:rPr>
          <w:sz w:val="24"/>
        </w:rPr>
        <w:t>and</w:t>
      </w:r>
      <w:r>
        <w:rPr>
          <w:spacing w:val="-9"/>
          <w:sz w:val="24"/>
        </w:rPr>
        <w:t> </w:t>
      </w:r>
      <w:r>
        <w:rPr>
          <w:sz w:val="24"/>
        </w:rPr>
        <w:t>whether</w:t>
      </w:r>
      <w:r>
        <w:rPr>
          <w:spacing w:val="-12"/>
          <w:sz w:val="24"/>
        </w:rPr>
        <w:t> </w:t>
      </w:r>
      <w:r>
        <w:rPr>
          <w:sz w:val="24"/>
        </w:rPr>
        <w:t>said</w:t>
      </w:r>
      <w:r>
        <w:rPr>
          <w:spacing w:val="-11"/>
          <w:sz w:val="24"/>
        </w:rPr>
        <w:t> </w:t>
      </w:r>
      <w:r>
        <w:rPr>
          <w:sz w:val="24"/>
        </w:rPr>
        <w:t>policies</w:t>
      </w:r>
      <w:r>
        <w:rPr>
          <w:spacing w:val="-9"/>
          <w:sz w:val="24"/>
        </w:rPr>
        <w:t> </w:t>
      </w:r>
      <w:r>
        <w:rPr>
          <w:sz w:val="24"/>
        </w:rPr>
        <w:t>are</w:t>
      </w:r>
      <w:r>
        <w:rPr>
          <w:spacing w:val="-13"/>
          <w:sz w:val="24"/>
        </w:rPr>
        <w:t> </w:t>
      </w:r>
      <w:r>
        <w:rPr>
          <w:sz w:val="24"/>
        </w:rPr>
        <w:t>term or whole life, the beneficiary of said policies, and their present cash surrender</w:t>
      </w:r>
      <w:r>
        <w:rPr>
          <w:spacing w:val="-1"/>
          <w:sz w:val="24"/>
        </w:rPr>
        <w:t> </w:t>
      </w:r>
      <w:r>
        <w:rPr>
          <w:sz w:val="24"/>
        </w:rPr>
        <w:t>value.</w:t>
      </w:r>
    </w:p>
    <w:p>
      <w:pPr>
        <w:pStyle w:val="Heading1"/>
        <w:numPr>
          <w:ilvl w:val="1"/>
          <w:numId w:val="1"/>
        </w:numPr>
        <w:tabs>
          <w:tab w:pos="1560" w:val="left" w:leader="none"/>
          <w:tab w:pos="1561" w:val="left" w:leader="none"/>
        </w:tabs>
        <w:spacing w:line="240" w:lineRule="auto" w:before="125" w:after="0"/>
        <w:ind w:left="1560" w:right="0" w:hanging="720"/>
        <w:jc w:val="left"/>
        <w:rPr>
          <w:u w:val="none"/>
        </w:rPr>
      </w:pPr>
      <w:r>
        <w:rPr>
          <w:u w:val="thick"/>
        </w:rPr>
        <w:t>REAL</w:t>
      </w:r>
      <w:r>
        <w:rPr>
          <w:spacing w:val="-1"/>
          <w:u w:val="thick"/>
        </w:rPr>
        <w:t> </w:t>
      </w:r>
      <w:r>
        <w:rPr>
          <w:u w:val="thick"/>
        </w:rPr>
        <w:t>PROPERTY</w:t>
      </w:r>
    </w:p>
    <w:p>
      <w:pPr>
        <w:pStyle w:val="ListParagraph"/>
        <w:numPr>
          <w:ilvl w:val="2"/>
          <w:numId w:val="1"/>
        </w:numPr>
        <w:tabs>
          <w:tab w:pos="2281" w:val="left" w:leader="none"/>
        </w:tabs>
        <w:spacing w:line="240" w:lineRule="auto" w:before="115" w:after="0"/>
        <w:ind w:left="2280" w:right="118" w:hanging="720"/>
        <w:jc w:val="both"/>
        <w:rPr>
          <w:sz w:val="24"/>
        </w:rPr>
      </w:pPr>
      <w:r>
        <w:rPr>
          <w:sz w:val="24"/>
        </w:rPr>
        <w:t>A detailed list of all real property in controversy, including a statement of values; date of valuation; source of valuation; whether any values are agreed; whether any lien or obligation exists against the property; and the identity of the lien obligor and the lien</w:t>
      </w:r>
      <w:r>
        <w:rPr>
          <w:spacing w:val="-7"/>
          <w:sz w:val="24"/>
        </w:rPr>
        <w:t> </w:t>
      </w:r>
      <w:r>
        <w:rPr>
          <w:sz w:val="24"/>
        </w:rPr>
        <w:t>holder.</w:t>
      </w:r>
    </w:p>
    <w:p>
      <w:pPr>
        <w:pStyle w:val="ListParagraph"/>
        <w:numPr>
          <w:ilvl w:val="2"/>
          <w:numId w:val="1"/>
        </w:numPr>
        <w:tabs>
          <w:tab w:pos="2280" w:val="left" w:leader="none"/>
          <w:tab w:pos="2281" w:val="left" w:leader="none"/>
        </w:tabs>
        <w:spacing w:line="240" w:lineRule="auto" w:before="120" w:after="0"/>
        <w:ind w:left="2280" w:right="121" w:hanging="720"/>
        <w:jc w:val="left"/>
        <w:rPr>
          <w:sz w:val="24"/>
        </w:rPr>
      </w:pPr>
      <w:r>
        <w:rPr>
          <w:sz w:val="24"/>
        </w:rPr>
        <w:t>What interest, right of claim or equitable interest each party claims in each parcel of</w:t>
      </w:r>
      <w:r>
        <w:rPr>
          <w:spacing w:val="-1"/>
          <w:sz w:val="24"/>
        </w:rPr>
        <w:t> </w:t>
      </w:r>
      <w:r>
        <w:rPr>
          <w:sz w:val="24"/>
        </w:rPr>
        <w:t>property.</w:t>
      </w:r>
    </w:p>
    <w:p>
      <w:pPr>
        <w:pStyle w:val="ListParagraph"/>
        <w:numPr>
          <w:ilvl w:val="2"/>
          <w:numId w:val="1"/>
        </w:numPr>
        <w:tabs>
          <w:tab w:pos="2280" w:val="left" w:leader="none"/>
          <w:tab w:pos="2281" w:val="left" w:leader="none"/>
        </w:tabs>
        <w:spacing w:line="240" w:lineRule="auto" w:before="120" w:after="0"/>
        <w:ind w:left="2280" w:right="0" w:hanging="720"/>
        <w:jc w:val="left"/>
        <w:rPr>
          <w:sz w:val="24"/>
        </w:rPr>
      </w:pPr>
      <w:r>
        <w:rPr>
          <w:sz w:val="24"/>
        </w:rPr>
        <w:t>Suggested disposition of the</w:t>
      </w:r>
      <w:r>
        <w:rPr>
          <w:spacing w:val="-2"/>
          <w:sz w:val="24"/>
        </w:rPr>
        <w:t> </w:t>
      </w:r>
      <w:r>
        <w:rPr>
          <w:sz w:val="24"/>
        </w:rPr>
        <w:t>property.</w:t>
      </w:r>
    </w:p>
    <w:p>
      <w:pPr>
        <w:pStyle w:val="Heading1"/>
        <w:numPr>
          <w:ilvl w:val="1"/>
          <w:numId w:val="1"/>
        </w:numPr>
        <w:tabs>
          <w:tab w:pos="1560" w:val="left" w:leader="none"/>
          <w:tab w:pos="1561" w:val="left" w:leader="none"/>
        </w:tabs>
        <w:spacing w:line="240" w:lineRule="auto" w:before="126" w:after="0"/>
        <w:ind w:left="1560" w:right="0" w:hanging="720"/>
        <w:jc w:val="left"/>
        <w:rPr>
          <w:u w:val="none"/>
        </w:rPr>
      </w:pPr>
      <w:r>
        <w:rPr>
          <w:u w:val="thick"/>
        </w:rPr>
        <w:t>RETIREMENT</w:t>
      </w:r>
      <w:r>
        <w:rPr>
          <w:spacing w:val="-1"/>
          <w:u w:val="thick"/>
        </w:rPr>
        <w:t> </w:t>
      </w:r>
      <w:r>
        <w:rPr>
          <w:u w:val="thick"/>
        </w:rPr>
        <w:t>PLANS</w:t>
      </w:r>
    </w:p>
    <w:p>
      <w:pPr>
        <w:pStyle w:val="ListParagraph"/>
        <w:numPr>
          <w:ilvl w:val="2"/>
          <w:numId w:val="1"/>
        </w:numPr>
        <w:tabs>
          <w:tab w:pos="2280" w:val="left" w:leader="none"/>
          <w:tab w:pos="2281" w:val="left" w:leader="none"/>
        </w:tabs>
        <w:spacing w:line="240" w:lineRule="auto" w:before="115" w:after="0"/>
        <w:ind w:left="2280" w:right="125" w:hanging="720"/>
        <w:jc w:val="left"/>
        <w:rPr>
          <w:sz w:val="24"/>
        </w:rPr>
      </w:pPr>
      <w:r>
        <w:rPr>
          <w:sz w:val="24"/>
        </w:rPr>
        <w:t>A list of all retirement, pension, profit sharing, annuity, deferred compensation, and insurance plans, whether vested or</w:t>
      </w:r>
      <w:r>
        <w:rPr>
          <w:spacing w:val="-5"/>
          <w:sz w:val="24"/>
        </w:rPr>
        <w:t> </w:t>
      </w:r>
      <w:r>
        <w:rPr>
          <w:sz w:val="24"/>
        </w:rPr>
        <w:t>non-vested.</w:t>
      </w:r>
    </w:p>
    <w:p>
      <w:pPr>
        <w:pStyle w:val="ListParagraph"/>
        <w:numPr>
          <w:ilvl w:val="2"/>
          <w:numId w:val="1"/>
        </w:numPr>
        <w:tabs>
          <w:tab w:pos="2280" w:val="left" w:leader="none"/>
          <w:tab w:pos="2281" w:val="left" w:leader="none"/>
        </w:tabs>
        <w:spacing w:line="240" w:lineRule="auto" w:before="120" w:after="0"/>
        <w:ind w:left="2280" w:right="0" w:hanging="720"/>
        <w:jc w:val="left"/>
        <w:rPr>
          <w:sz w:val="24"/>
        </w:rPr>
      </w:pPr>
      <w:r>
        <w:rPr>
          <w:sz w:val="24"/>
        </w:rPr>
        <w:t>The value of the retirement plans or other</w:t>
      </w:r>
      <w:r>
        <w:rPr>
          <w:spacing w:val="-6"/>
          <w:sz w:val="24"/>
        </w:rPr>
        <w:t> </w:t>
      </w:r>
      <w:r>
        <w:rPr>
          <w:sz w:val="24"/>
        </w:rPr>
        <w:t>benefits.</w:t>
      </w:r>
    </w:p>
    <w:p>
      <w:pPr>
        <w:pStyle w:val="ListParagraph"/>
        <w:numPr>
          <w:ilvl w:val="2"/>
          <w:numId w:val="1"/>
        </w:numPr>
        <w:tabs>
          <w:tab w:pos="2280" w:val="left" w:leader="none"/>
          <w:tab w:pos="2281" w:val="left" w:leader="none"/>
        </w:tabs>
        <w:spacing w:line="240" w:lineRule="auto" w:before="120" w:after="0"/>
        <w:ind w:left="2280" w:right="119" w:hanging="720"/>
        <w:jc w:val="left"/>
        <w:rPr>
          <w:sz w:val="24"/>
        </w:rPr>
      </w:pPr>
      <w:r>
        <w:rPr>
          <w:sz w:val="24"/>
        </w:rPr>
        <w:t>What</w:t>
      </w:r>
      <w:r>
        <w:rPr>
          <w:spacing w:val="-8"/>
          <w:sz w:val="24"/>
        </w:rPr>
        <w:t> </w:t>
      </w:r>
      <w:r>
        <w:rPr>
          <w:sz w:val="24"/>
        </w:rPr>
        <w:t>interest,</w:t>
      </w:r>
      <w:r>
        <w:rPr>
          <w:spacing w:val="-8"/>
          <w:sz w:val="24"/>
        </w:rPr>
        <w:t> </w:t>
      </w:r>
      <w:r>
        <w:rPr>
          <w:sz w:val="24"/>
        </w:rPr>
        <w:t>right,</w:t>
      </w:r>
      <w:r>
        <w:rPr>
          <w:spacing w:val="-8"/>
          <w:sz w:val="24"/>
        </w:rPr>
        <w:t> </w:t>
      </w:r>
      <w:r>
        <w:rPr>
          <w:sz w:val="24"/>
        </w:rPr>
        <w:t>claim</w:t>
      </w:r>
      <w:r>
        <w:rPr>
          <w:spacing w:val="-8"/>
          <w:sz w:val="24"/>
        </w:rPr>
        <w:t> </w:t>
      </w:r>
      <w:r>
        <w:rPr>
          <w:sz w:val="24"/>
        </w:rPr>
        <w:t>or</w:t>
      </w:r>
      <w:r>
        <w:rPr>
          <w:spacing w:val="-9"/>
          <w:sz w:val="24"/>
        </w:rPr>
        <w:t> </w:t>
      </w:r>
      <w:r>
        <w:rPr>
          <w:sz w:val="24"/>
        </w:rPr>
        <w:t>equitable</w:t>
      </w:r>
      <w:r>
        <w:rPr>
          <w:spacing w:val="-9"/>
          <w:sz w:val="24"/>
        </w:rPr>
        <w:t> </w:t>
      </w:r>
      <w:r>
        <w:rPr>
          <w:sz w:val="24"/>
        </w:rPr>
        <w:t>interest</w:t>
      </w:r>
      <w:r>
        <w:rPr>
          <w:spacing w:val="-8"/>
          <w:sz w:val="24"/>
        </w:rPr>
        <w:t> </w:t>
      </w:r>
      <w:r>
        <w:rPr>
          <w:sz w:val="24"/>
        </w:rPr>
        <w:t>each</w:t>
      </w:r>
      <w:r>
        <w:rPr>
          <w:spacing w:val="-9"/>
          <w:sz w:val="24"/>
        </w:rPr>
        <w:t> </w:t>
      </w:r>
      <w:r>
        <w:rPr>
          <w:sz w:val="24"/>
        </w:rPr>
        <w:t>party</w:t>
      </w:r>
      <w:r>
        <w:rPr>
          <w:spacing w:val="-13"/>
          <w:sz w:val="24"/>
        </w:rPr>
        <w:t> </w:t>
      </w:r>
      <w:r>
        <w:rPr>
          <w:sz w:val="24"/>
        </w:rPr>
        <w:t>claims</w:t>
      </w:r>
      <w:r>
        <w:rPr>
          <w:spacing w:val="-8"/>
          <w:sz w:val="24"/>
        </w:rPr>
        <w:t> </w:t>
      </w:r>
      <w:r>
        <w:rPr>
          <w:sz w:val="24"/>
        </w:rPr>
        <w:t>in</w:t>
      </w:r>
      <w:r>
        <w:rPr>
          <w:spacing w:val="-8"/>
          <w:sz w:val="24"/>
        </w:rPr>
        <w:t> </w:t>
      </w:r>
      <w:r>
        <w:rPr>
          <w:sz w:val="24"/>
        </w:rPr>
        <w:t>the</w:t>
      </w:r>
      <w:r>
        <w:rPr>
          <w:spacing w:val="-9"/>
          <w:sz w:val="24"/>
        </w:rPr>
        <w:t> </w:t>
      </w:r>
      <w:r>
        <w:rPr>
          <w:sz w:val="24"/>
        </w:rPr>
        <w:t>plan or</w:t>
      </w:r>
      <w:r>
        <w:rPr>
          <w:spacing w:val="-1"/>
          <w:sz w:val="24"/>
        </w:rPr>
        <w:t> </w:t>
      </w:r>
      <w:r>
        <w:rPr>
          <w:sz w:val="24"/>
        </w:rPr>
        <w:t>benefit.</w:t>
      </w:r>
    </w:p>
    <w:p>
      <w:pPr>
        <w:spacing w:after="0" w:line="240" w:lineRule="auto"/>
        <w:jc w:val="left"/>
        <w:rPr>
          <w:sz w:val="24"/>
        </w:rPr>
        <w:sectPr>
          <w:pgSz w:w="12240" w:h="15840"/>
          <w:pgMar w:header="0" w:footer="974" w:top="1360" w:bottom="1160" w:left="1320" w:right="1320"/>
        </w:sectPr>
      </w:pPr>
    </w:p>
    <w:p>
      <w:pPr>
        <w:pStyle w:val="ListParagraph"/>
        <w:numPr>
          <w:ilvl w:val="2"/>
          <w:numId w:val="1"/>
        </w:numPr>
        <w:tabs>
          <w:tab w:pos="2280" w:val="left" w:leader="none"/>
          <w:tab w:pos="2281" w:val="left" w:leader="none"/>
        </w:tabs>
        <w:spacing w:line="240" w:lineRule="auto" w:before="74" w:after="0"/>
        <w:ind w:left="2280" w:right="0" w:hanging="720"/>
        <w:jc w:val="left"/>
        <w:rPr>
          <w:sz w:val="24"/>
        </w:rPr>
      </w:pPr>
      <w:r>
        <w:rPr>
          <w:sz w:val="24"/>
        </w:rPr>
        <w:t>Suggested disposition of the plan or</w:t>
      </w:r>
      <w:r>
        <w:rPr>
          <w:spacing w:val="-2"/>
          <w:sz w:val="24"/>
        </w:rPr>
        <w:t> </w:t>
      </w:r>
      <w:r>
        <w:rPr>
          <w:sz w:val="24"/>
        </w:rPr>
        <w:t>benefit.</w:t>
      </w:r>
    </w:p>
    <w:p>
      <w:pPr>
        <w:pStyle w:val="ListParagraph"/>
        <w:numPr>
          <w:ilvl w:val="2"/>
          <w:numId w:val="1"/>
        </w:numPr>
        <w:tabs>
          <w:tab w:pos="2280" w:val="left" w:leader="none"/>
          <w:tab w:pos="2281" w:val="left" w:leader="none"/>
        </w:tabs>
        <w:spacing w:line="240" w:lineRule="auto" w:before="120" w:after="0"/>
        <w:ind w:left="2280" w:right="0" w:hanging="720"/>
        <w:jc w:val="left"/>
        <w:rPr>
          <w:sz w:val="24"/>
        </w:rPr>
      </w:pPr>
      <w:r>
        <w:rPr>
          <w:sz w:val="24"/>
        </w:rPr>
        <w:t>Date of</w:t>
      </w:r>
      <w:r>
        <w:rPr>
          <w:spacing w:val="-3"/>
          <w:sz w:val="24"/>
        </w:rPr>
        <w:t> </w:t>
      </w:r>
      <w:r>
        <w:rPr>
          <w:sz w:val="24"/>
        </w:rPr>
        <w:t>valuation.</w:t>
      </w:r>
    </w:p>
    <w:p>
      <w:pPr>
        <w:pStyle w:val="Heading1"/>
        <w:numPr>
          <w:ilvl w:val="1"/>
          <w:numId w:val="1"/>
        </w:numPr>
        <w:tabs>
          <w:tab w:pos="1560" w:val="left" w:leader="none"/>
          <w:tab w:pos="1561" w:val="left" w:leader="none"/>
        </w:tabs>
        <w:spacing w:line="240" w:lineRule="auto" w:before="125" w:after="0"/>
        <w:ind w:left="1560" w:right="0" w:hanging="720"/>
        <w:jc w:val="left"/>
        <w:rPr>
          <w:u w:val="none"/>
        </w:rPr>
      </w:pPr>
      <w:r>
        <w:rPr>
          <w:u w:val="thick"/>
        </w:rPr>
        <w:t>DEBTS</w:t>
      </w:r>
    </w:p>
    <w:p>
      <w:pPr>
        <w:pStyle w:val="ListParagraph"/>
        <w:numPr>
          <w:ilvl w:val="2"/>
          <w:numId w:val="1"/>
        </w:numPr>
        <w:tabs>
          <w:tab w:pos="2280" w:val="left" w:leader="none"/>
          <w:tab w:pos="2281" w:val="left" w:leader="none"/>
        </w:tabs>
        <w:spacing w:line="240" w:lineRule="auto" w:before="116" w:after="0"/>
        <w:ind w:left="2280" w:right="0" w:hanging="720"/>
        <w:jc w:val="left"/>
        <w:rPr>
          <w:sz w:val="24"/>
        </w:rPr>
      </w:pPr>
      <w:r>
        <w:rPr>
          <w:sz w:val="24"/>
        </w:rPr>
        <w:t>A list of all unsecured debts and the amounts</w:t>
      </w:r>
      <w:r>
        <w:rPr>
          <w:spacing w:val="-2"/>
          <w:sz w:val="24"/>
        </w:rPr>
        <w:t> </w:t>
      </w:r>
      <w:r>
        <w:rPr>
          <w:sz w:val="24"/>
        </w:rPr>
        <w:t>thereof.</w:t>
      </w:r>
    </w:p>
    <w:p>
      <w:pPr>
        <w:pStyle w:val="ListParagraph"/>
        <w:numPr>
          <w:ilvl w:val="2"/>
          <w:numId w:val="1"/>
        </w:numPr>
        <w:tabs>
          <w:tab w:pos="2280" w:val="left" w:leader="none"/>
          <w:tab w:pos="2281" w:val="left" w:leader="none"/>
        </w:tabs>
        <w:spacing w:line="240" w:lineRule="auto" w:before="120" w:after="0"/>
        <w:ind w:left="2280" w:right="121" w:hanging="720"/>
        <w:jc w:val="left"/>
        <w:rPr>
          <w:sz w:val="24"/>
        </w:rPr>
      </w:pPr>
      <w:r>
        <w:rPr>
          <w:sz w:val="24"/>
        </w:rPr>
        <w:t>A list of all secured debts including the security for payments of the debts and the amounts</w:t>
      </w:r>
      <w:r>
        <w:rPr>
          <w:spacing w:val="-1"/>
          <w:sz w:val="24"/>
        </w:rPr>
        <w:t> </w:t>
      </w:r>
      <w:r>
        <w:rPr>
          <w:sz w:val="24"/>
        </w:rPr>
        <w:t>thereof.</w:t>
      </w:r>
    </w:p>
    <w:p>
      <w:pPr>
        <w:pStyle w:val="ListParagraph"/>
        <w:numPr>
          <w:ilvl w:val="2"/>
          <w:numId w:val="1"/>
        </w:numPr>
        <w:tabs>
          <w:tab w:pos="2280" w:val="left" w:leader="none"/>
          <w:tab w:pos="2281" w:val="left" w:leader="none"/>
        </w:tabs>
        <w:spacing w:line="240" w:lineRule="auto" w:before="120" w:after="0"/>
        <w:ind w:left="2280" w:right="0" w:hanging="720"/>
        <w:jc w:val="left"/>
        <w:rPr>
          <w:sz w:val="24"/>
        </w:rPr>
      </w:pPr>
      <w:r>
        <w:rPr>
          <w:sz w:val="24"/>
        </w:rPr>
        <w:t>Suggested disposition of the</w:t>
      </w:r>
      <w:r>
        <w:rPr>
          <w:spacing w:val="-2"/>
          <w:sz w:val="24"/>
        </w:rPr>
        <w:t> </w:t>
      </w:r>
      <w:r>
        <w:rPr>
          <w:sz w:val="24"/>
        </w:rPr>
        <w:t>debts.</w:t>
      </w:r>
    </w:p>
    <w:p>
      <w:pPr>
        <w:pStyle w:val="ListParagraph"/>
        <w:numPr>
          <w:ilvl w:val="2"/>
          <w:numId w:val="1"/>
        </w:numPr>
        <w:tabs>
          <w:tab w:pos="2280" w:val="left" w:leader="none"/>
          <w:tab w:pos="2281" w:val="left" w:leader="none"/>
        </w:tabs>
        <w:spacing w:line="240" w:lineRule="auto" w:before="120" w:after="0"/>
        <w:ind w:left="2280" w:right="0" w:hanging="720"/>
        <w:jc w:val="left"/>
        <w:rPr>
          <w:sz w:val="24"/>
        </w:rPr>
      </w:pPr>
      <w:r>
        <w:rPr>
          <w:sz w:val="24"/>
        </w:rPr>
        <w:t>Date of</w:t>
      </w:r>
      <w:r>
        <w:rPr>
          <w:spacing w:val="-5"/>
          <w:sz w:val="24"/>
        </w:rPr>
        <w:t> </w:t>
      </w:r>
      <w:r>
        <w:rPr>
          <w:sz w:val="24"/>
        </w:rPr>
        <w:t>valuation.</w:t>
      </w:r>
    </w:p>
    <w:p>
      <w:pPr>
        <w:pStyle w:val="Heading1"/>
        <w:numPr>
          <w:ilvl w:val="1"/>
          <w:numId w:val="1"/>
        </w:numPr>
        <w:tabs>
          <w:tab w:pos="1560" w:val="left" w:leader="none"/>
          <w:tab w:pos="1561" w:val="left" w:leader="none"/>
        </w:tabs>
        <w:spacing w:line="240" w:lineRule="auto" w:before="124" w:after="0"/>
        <w:ind w:left="1560" w:right="0" w:hanging="720"/>
        <w:jc w:val="left"/>
        <w:rPr>
          <w:u w:val="none"/>
        </w:rPr>
      </w:pPr>
      <w:r>
        <w:rPr>
          <w:b w:val="0"/>
          <w:spacing w:val="-60"/>
          <w:u w:val="thick"/>
        </w:rPr>
        <w:t> </w:t>
      </w:r>
      <w:r>
        <w:rPr>
          <w:u w:val="thick"/>
        </w:rPr>
        <w:t>ATTORNEY’S FEES AND COURT</w:t>
      </w:r>
      <w:r>
        <w:rPr>
          <w:spacing w:val="-9"/>
          <w:u w:val="thick"/>
        </w:rPr>
        <w:t> </w:t>
      </w:r>
      <w:r>
        <w:rPr>
          <w:u w:val="thick"/>
        </w:rPr>
        <w:t>COSTS</w:t>
      </w:r>
    </w:p>
    <w:p>
      <w:pPr>
        <w:pStyle w:val="ListParagraph"/>
        <w:numPr>
          <w:ilvl w:val="2"/>
          <w:numId w:val="1"/>
        </w:numPr>
        <w:tabs>
          <w:tab w:pos="2281" w:val="left" w:leader="none"/>
        </w:tabs>
        <w:spacing w:line="240" w:lineRule="auto" w:before="116" w:after="0"/>
        <w:ind w:left="2280" w:right="118" w:hanging="720"/>
        <w:jc w:val="both"/>
        <w:rPr>
          <w:sz w:val="24"/>
        </w:rPr>
      </w:pPr>
      <w:r>
        <w:rPr>
          <w:sz w:val="24"/>
        </w:rPr>
        <w:t>A</w:t>
      </w:r>
      <w:r>
        <w:rPr>
          <w:spacing w:val="-16"/>
          <w:sz w:val="24"/>
        </w:rPr>
        <w:t> </w:t>
      </w:r>
      <w:r>
        <w:rPr>
          <w:sz w:val="24"/>
        </w:rPr>
        <w:t>statement</w:t>
      </w:r>
      <w:r>
        <w:rPr>
          <w:spacing w:val="-16"/>
          <w:sz w:val="24"/>
        </w:rPr>
        <w:t> </w:t>
      </w:r>
      <w:r>
        <w:rPr>
          <w:sz w:val="24"/>
        </w:rPr>
        <w:t>of</w:t>
      </w:r>
      <w:r>
        <w:rPr>
          <w:spacing w:val="-14"/>
          <w:sz w:val="24"/>
        </w:rPr>
        <w:t> </w:t>
      </w:r>
      <w:r>
        <w:rPr>
          <w:sz w:val="24"/>
        </w:rPr>
        <w:t>the</w:t>
      </w:r>
      <w:r>
        <w:rPr>
          <w:spacing w:val="-14"/>
          <w:sz w:val="24"/>
        </w:rPr>
        <w:t> </w:t>
      </w:r>
      <w:r>
        <w:rPr>
          <w:sz w:val="24"/>
        </w:rPr>
        <w:t>amount</w:t>
      </w:r>
      <w:r>
        <w:rPr>
          <w:spacing w:val="-15"/>
          <w:sz w:val="24"/>
        </w:rPr>
        <w:t> </w:t>
      </w:r>
      <w:r>
        <w:rPr>
          <w:sz w:val="24"/>
        </w:rPr>
        <w:t>of</w:t>
      </w:r>
      <w:r>
        <w:rPr>
          <w:spacing w:val="-17"/>
          <w:sz w:val="24"/>
        </w:rPr>
        <w:t> </w:t>
      </w:r>
      <w:r>
        <w:rPr>
          <w:sz w:val="24"/>
        </w:rPr>
        <w:t>attorney’s</w:t>
      </w:r>
      <w:r>
        <w:rPr>
          <w:spacing w:val="-16"/>
          <w:sz w:val="24"/>
        </w:rPr>
        <w:t> </w:t>
      </w:r>
      <w:r>
        <w:rPr>
          <w:sz w:val="24"/>
        </w:rPr>
        <w:t>fees</w:t>
      </w:r>
      <w:r>
        <w:rPr>
          <w:spacing w:val="-13"/>
          <w:sz w:val="24"/>
        </w:rPr>
        <w:t> </w:t>
      </w:r>
      <w:r>
        <w:rPr>
          <w:sz w:val="24"/>
        </w:rPr>
        <w:t>and</w:t>
      </w:r>
      <w:r>
        <w:rPr>
          <w:spacing w:val="-16"/>
          <w:sz w:val="24"/>
        </w:rPr>
        <w:t> </w:t>
      </w:r>
      <w:r>
        <w:rPr>
          <w:sz w:val="24"/>
        </w:rPr>
        <w:t>court</w:t>
      </w:r>
      <w:r>
        <w:rPr>
          <w:spacing w:val="-16"/>
          <w:sz w:val="24"/>
        </w:rPr>
        <w:t> </w:t>
      </w:r>
      <w:r>
        <w:rPr>
          <w:sz w:val="24"/>
        </w:rPr>
        <w:t>costs</w:t>
      </w:r>
      <w:r>
        <w:rPr>
          <w:spacing w:val="-15"/>
          <w:sz w:val="24"/>
        </w:rPr>
        <w:t> </w:t>
      </w:r>
      <w:r>
        <w:rPr>
          <w:sz w:val="24"/>
        </w:rPr>
        <w:t>sought</w:t>
      </w:r>
      <w:r>
        <w:rPr>
          <w:spacing w:val="-15"/>
          <w:sz w:val="24"/>
        </w:rPr>
        <w:t> </w:t>
      </w:r>
      <w:r>
        <w:rPr>
          <w:sz w:val="24"/>
        </w:rPr>
        <w:t>by</w:t>
      </w:r>
      <w:r>
        <w:rPr>
          <w:spacing w:val="-21"/>
          <w:sz w:val="24"/>
        </w:rPr>
        <w:t> </w:t>
      </w:r>
      <w:r>
        <w:rPr>
          <w:sz w:val="24"/>
        </w:rPr>
        <w:t>either party from the other (estimate to conclusion of Trial) with a citation to authority as to the legal basis for recovery of attorney’s fees and</w:t>
      </w:r>
      <w:r>
        <w:rPr>
          <w:spacing w:val="-20"/>
          <w:sz w:val="24"/>
        </w:rPr>
        <w:t> </w:t>
      </w:r>
      <w:r>
        <w:rPr>
          <w:sz w:val="24"/>
        </w:rPr>
        <w:t>costs.</w:t>
      </w:r>
    </w:p>
    <w:p>
      <w:pPr>
        <w:pStyle w:val="ListParagraph"/>
        <w:numPr>
          <w:ilvl w:val="2"/>
          <w:numId w:val="1"/>
        </w:numPr>
        <w:tabs>
          <w:tab w:pos="2280" w:val="left" w:leader="none"/>
          <w:tab w:pos="2281" w:val="left" w:leader="none"/>
        </w:tabs>
        <w:spacing w:line="240" w:lineRule="auto" w:before="120" w:after="0"/>
        <w:ind w:left="2280" w:right="124" w:hanging="720"/>
        <w:jc w:val="left"/>
        <w:rPr>
          <w:sz w:val="24"/>
        </w:rPr>
      </w:pPr>
      <w:r>
        <w:rPr>
          <w:sz w:val="24"/>
        </w:rPr>
        <w:t>Whether testimony will be offered on this issue at Trial or at a subsequent hearing.</w:t>
      </w:r>
    </w:p>
    <w:p>
      <w:pPr>
        <w:pStyle w:val="Heading1"/>
        <w:numPr>
          <w:ilvl w:val="1"/>
          <w:numId w:val="1"/>
        </w:numPr>
        <w:tabs>
          <w:tab w:pos="1560" w:val="left" w:leader="none"/>
          <w:tab w:pos="1561" w:val="left" w:leader="none"/>
        </w:tabs>
        <w:spacing w:line="240" w:lineRule="auto" w:before="125" w:after="0"/>
        <w:ind w:left="1560" w:right="0" w:hanging="720"/>
        <w:jc w:val="left"/>
        <w:rPr>
          <w:u w:val="none"/>
        </w:rPr>
      </w:pPr>
      <w:r>
        <w:rPr>
          <w:u w:val="thick"/>
        </w:rPr>
        <w:t>MISCELLANEOUS</w:t>
      </w:r>
    </w:p>
    <w:p>
      <w:pPr>
        <w:pStyle w:val="ListParagraph"/>
        <w:numPr>
          <w:ilvl w:val="2"/>
          <w:numId w:val="1"/>
        </w:numPr>
        <w:tabs>
          <w:tab w:pos="2280" w:val="left" w:leader="none"/>
          <w:tab w:pos="2281" w:val="left" w:leader="none"/>
        </w:tabs>
        <w:spacing w:line="240" w:lineRule="auto" w:before="115" w:after="0"/>
        <w:ind w:left="2280" w:right="0" w:hanging="720"/>
        <w:jc w:val="left"/>
        <w:rPr>
          <w:sz w:val="24"/>
        </w:rPr>
      </w:pPr>
      <w:r>
        <w:rPr>
          <w:sz w:val="24"/>
        </w:rPr>
        <w:t>Whether any party requests amendment of the</w:t>
      </w:r>
      <w:r>
        <w:rPr>
          <w:spacing w:val="-12"/>
          <w:sz w:val="24"/>
        </w:rPr>
        <w:t> </w:t>
      </w:r>
      <w:r>
        <w:rPr>
          <w:sz w:val="24"/>
        </w:rPr>
        <w:t>pleadings.</w:t>
      </w:r>
    </w:p>
    <w:p>
      <w:pPr>
        <w:pStyle w:val="ListParagraph"/>
        <w:numPr>
          <w:ilvl w:val="2"/>
          <w:numId w:val="1"/>
        </w:numPr>
        <w:tabs>
          <w:tab w:pos="2280" w:val="left" w:leader="none"/>
          <w:tab w:pos="2281" w:val="left" w:leader="none"/>
        </w:tabs>
        <w:spacing w:line="240" w:lineRule="auto" w:before="120" w:after="0"/>
        <w:ind w:left="2280" w:right="122" w:hanging="720"/>
        <w:jc w:val="left"/>
        <w:rPr>
          <w:sz w:val="24"/>
        </w:rPr>
      </w:pPr>
      <w:r>
        <w:rPr>
          <w:sz w:val="24"/>
        </w:rPr>
        <w:t>Whether any issues should be referred to a general magistrate or to mediation.</w:t>
      </w:r>
    </w:p>
    <w:p>
      <w:pPr>
        <w:pStyle w:val="ListParagraph"/>
        <w:numPr>
          <w:ilvl w:val="2"/>
          <w:numId w:val="1"/>
        </w:numPr>
        <w:tabs>
          <w:tab w:pos="2281" w:val="left" w:leader="none"/>
        </w:tabs>
        <w:spacing w:line="240" w:lineRule="auto" w:before="120" w:after="0"/>
        <w:ind w:left="2280" w:right="119" w:hanging="720"/>
        <w:jc w:val="both"/>
        <w:rPr>
          <w:sz w:val="24"/>
        </w:rPr>
      </w:pPr>
      <w:r>
        <w:rPr>
          <w:sz w:val="24"/>
        </w:rPr>
        <w:t>Whether further discovery is requested. The conduct of discovery after the discovery deadline shall be permitted only on order of the Court for good cause</w:t>
      </w:r>
      <w:r>
        <w:rPr>
          <w:spacing w:val="-5"/>
          <w:sz w:val="24"/>
        </w:rPr>
        <w:t> </w:t>
      </w:r>
      <w:r>
        <w:rPr>
          <w:sz w:val="24"/>
        </w:rPr>
        <w:t>shown</w:t>
      </w:r>
      <w:r>
        <w:rPr>
          <w:spacing w:val="-4"/>
          <w:sz w:val="24"/>
        </w:rPr>
        <w:t> </w:t>
      </w:r>
      <w:r>
        <w:rPr>
          <w:sz w:val="24"/>
        </w:rPr>
        <w:t>or</w:t>
      </w:r>
      <w:r>
        <w:rPr>
          <w:spacing w:val="-5"/>
          <w:sz w:val="24"/>
        </w:rPr>
        <w:t> </w:t>
      </w:r>
      <w:r>
        <w:rPr>
          <w:sz w:val="24"/>
        </w:rPr>
        <w:t>agreement</w:t>
      </w:r>
      <w:r>
        <w:rPr>
          <w:spacing w:val="-3"/>
          <w:sz w:val="24"/>
        </w:rPr>
        <w:t> </w:t>
      </w:r>
      <w:r>
        <w:rPr>
          <w:sz w:val="24"/>
        </w:rPr>
        <w:t>of</w:t>
      </w:r>
      <w:r>
        <w:rPr>
          <w:spacing w:val="-5"/>
          <w:sz w:val="24"/>
        </w:rPr>
        <w:t> </w:t>
      </w:r>
      <w:r>
        <w:rPr>
          <w:sz w:val="24"/>
        </w:rPr>
        <w:t>the</w:t>
      </w:r>
      <w:r>
        <w:rPr>
          <w:spacing w:val="-4"/>
          <w:sz w:val="24"/>
        </w:rPr>
        <w:t> </w:t>
      </w:r>
      <w:r>
        <w:rPr>
          <w:sz w:val="24"/>
        </w:rPr>
        <w:t>parties</w:t>
      </w:r>
      <w:r>
        <w:rPr>
          <w:spacing w:val="-4"/>
          <w:sz w:val="24"/>
        </w:rPr>
        <w:t> </w:t>
      </w:r>
      <w:r>
        <w:rPr>
          <w:sz w:val="24"/>
        </w:rPr>
        <w:t>and</w:t>
      </w:r>
      <w:r>
        <w:rPr>
          <w:spacing w:val="-4"/>
          <w:sz w:val="24"/>
        </w:rPr>
        <w:t> </w:t>
      </w:r>
      <w:r>
        <w:rPr>
          <w:sz w:val="24"/>
        </w:rPr>
        <w:t>which</w:t>
      </w:r>
      <w:r>
        <w:rPr>
          <w:spacing w:val="-4"/>
          <w:sz w:val="24"/>
        </w:rPr>
        <w:t> </w:t>
      </w:r>
      <w:r>
        <w:rPr>
          <w:sz w:val="24"/>
        </w:rPr>
        <w:t>shall</w:t>
      </w:r>
      <w:r>
        <w:rPr>
          <w:spacing w:val="-3"/>
          <w:sz w:val="24"/>
        </w:rPr>
        <w:t> </w:t>
      </w:r>
      <w:r>
        <w:rPr>
          <w:sz w:val="24"/>
        </w:rPr>
        <w:t>not</w:t>
      </w:r>
      <w:r>
        <w:rPr>
          <w:spacing w:val="-6"/>
          <w:sz w:val="24"/>
        </w:rPr>
        <w:t> </w:t>
      </w:r>
      <w:r>
        <w:rPr>
          <w:sz w:val="24"/>
        </w:rPr>
        <w:t>delay</w:t>
      </w:r>
      <w:r>
        <w:rPr>
          <w:spacing w:val="-9"/>
          <w:sz w:val="24"/>
        </w:rPr>
        <w:t> </w:t>
      </w:r>
      <w:r>
        <w:rPr>
          <w:sz w:val="24"/>
        </w:rPr>
        <w:t>the</w:t>
      </w:r>
      <w:r>
        <w:rPr>
          <w:spacing w:val="-4"/>
          <w:sz w:val="24"/>
        </w:rPr>
        <w:t> </w:t>
      </w:r>
      <w:r>
        <w:rPr>
          <w:sz w:val="24"/>
        </w:rPr>
        <w:t>Trial of this</w:t>
      </w:r>
      <w:r>
        <w:rPr>
          <w:spacing w:val="-1"/>
          <w:sz w:val="24"/>
        </w:rPr>
        <w:t> </w:t>
      </w:r>
      <w:r>
        <w:rPr>
          <w:sz w:val="24"/>
        </w:rPr>
        <w:t>cause.</w:t>
      </w:r>
    </w:p>
    <w:p>
      <w:pPr>
        <w:pStyle w:val="ListParagraph"/>
        <w:numPr>
          <w:ilvl w:val="2"/>
          <w:numId w:val="1"/>
        </w:numPr>
        <w:tabs>
          <w:tab w:pos="2280" w:val="left" w:leader="none"/>
          <w:tab w:pos="2281" w:val="left" w:leader="none"/>
        </w:tabs>
        <w:spacing w:line="240" w:lineRule="auto" w:before="121" w:after="0"/>
        <w:ind w:left="2280" w:right="117" w:hanging="720"/>
        <w:jc w:val="left"/>
        <w:rPr>
          <w:sz w:val="24"/>
        </w:rPr>
      </w:pPr>
      <w:r>
        <w:rPr>
          <w:sz w:val="24"/>
        </w:rPr>
        <w:t>A </w:t>
      </w:r>
      <w:r>
        <w:rPr>
          <w:sz w:val="24"/>
          <w:u w:val="single"/>
        </w:rPr>
        <w:t>good faith</w:t>
      </w:r>
      <w:r>
        <w:rPr>
          <w:sz w:val="24"/>
        </w:rPr>
        <w:t> list of </w:t>
      </w:r>
      <w:r>
        <w:rPr>
          <w:sz w:val="24"/>
          <w:u w:val="single"/>
        </w:rPr>
        <w:t>all</w:t>
      </w:r>
      <w:r>
        <w:rPr>
          <w:sz w:val="24"/>
        </w:rPr>
        <w:t> admissions and stipulations to avoid unnecessary proof.</w:t>
      </w:r>
    </w:p>
    <w:p>
      <w:pPr>
        <w:pStyle w:val="ListParagraph"/>
        <w:numPr>
          <w:ilvl w:val="2"/>
          <w:numId w:val="1"/>
        </w:numPr>
        <w:tabs>
          <w:tab w:pos="2280" w:val="left" w:leader="none"/>
          <w:tab w:pos="2281" w:val="left" w:leader="none"/>
        </w:tabs>
        <w:spacing w:line="240" w:lineRule="auto" w:before="120" w:after="0"/>
        <w:ind w:left="2280" w:right="121" w:hanging="720"/>
        <w:jc w:val="left"/>
        <w:rPr>
          <w:sz w:val="24"/>
        </w:rPr>
      </w:pPr>
      <w:r>
        <w:rPr>
          <w:sz w:val="24"/>
        </w:rPr>
        <w:t>Whether a party requests judicial notice and a particular listing of all</w:t>
      </w:r>
      <w:r>
        <w:rPr>
          <w:spacing w:val="-41"/>
          <w:sz w:val="24"/>
        </w:rPr>
        <w:t> </w:t>
      </w:r>
      <w:r>
        <w:rPr>
          <w:sz w:val="24"/>
        </w:rPr>
        <w:t>issues or matters for which judicial notice is</w:t>
      </w:r>
      <w:r>
        <w:rPr>
          <w:spacing w:val="-2"/>
          <w:sz w:val="24"/>
        </w:rPr>
        <w:t> </w:t>
      </w:r>
      <w:r>
        <w:rPr>
          <w:sz w:val="24"/>
        </w:rPr>
        <w:t>requested.</w:t>
      </w:r>
    </w:p>
    <w:p>
      <w:pPr>
        <w:pStyle w:val="ListParagraph"/>
        <w:numPr>
          <w:ilvl w:val="2"/>
          <w:numId w:val="1"/>
        </w:numPr>
        <w:tabs>
          <w:tab w:pos="2280" w:val="left" w:leader="none"/>
          <w:tab w:pos="2281" w:val="left" w:leader="none"/>
        </w:tabs>
        <w:spacing w:line="240" w:lineRule="auto" w:before="120" w:after="0"/>
        <w:ind w:left="2280" w:right="121" w:hanging="720"/>
        <w:jc w:val="left"/>
        <w:rPr>
          <w:sz w:val="24"/>
        </w:rPr>
      </w:pPr>
      <w:r>
        <w:rPr>
          <w:sz w:val="24"/>
        </w:rPr>
        <w:t>A </w:t>
      </w:r>
      <w:r>
        <w:rPr>
          <w:sz w:val="24"/>
          <w:u w:val="single"/>
        </w:rPr>
        <w:t>good faith</w:t>
      </w:r>
      <w:r>
        <w:rPr>
          <w:sz w:val="24"/>
        </w:rPr>
        <w:t> list of </w:t>
      </w:r>
      <w:r>
        <w:rPr>
          <w:sz w:val="24"/>
          <w:u w:val="single"/>
        </w:rPr>
        <w:t>all</w:t>
      </w:r>
      <w:r>
        <w:rPr>
          <w:sz w:val="24"/>
        </w:rPr>
        <w:t> issues to be resolved with attached memoranda of law when anticipated to be</w:t>
      </w:r>
      <w:r>
        <w:rPr>
          <w:spacing w:val="-1"/>
          <w:sz w:val="24"/>
        </w:rPr>
        <w:t> </w:t>
      </w:r>
      <w:r>
        <w:rPr>
          <w:sz w:val="24"/>
        </w:rPr>
        <w:t>necessary.</w:t>
      </w:r>
    </w:p>
    <w:p>
      <w:pPr>
        <w:pStyle w:val="ListParagraph"/>
        <w:numPr>
          <w:ilvl w:val="2"/>
          <w:numId w:val="1"/>
        </w:numPr>
        <w:tabs>
          <w:tab w:pos="2281" w:val="left" w:leader="none"/>
        </w:tabs>
        <w:spacing w:line="240" w:lineRule="auto" w:before="120" w:after="0"/>
        <w:ind w:left="2280" w:right="118" w:hanging="720"/>
        <w:jc w:val="both"/>
        <w:rPr>
          <w:sz w:val="24"/>
        </w:rPr>
      </w:pPr>
      <w:r>
        <w:rPr>
          <w:sz w:val="24"/>
        </w:rPr>
        <w:t>Estimate the time needed for Trial. (The parties are expected to complete the Trial within the allotted time and the Court will equitably allocate the time between the</w:t>
      </w:r>
      <w:r>
        <w:rPr>
          <w:spacing w:val="-1"/>
          <w:sz w:val="24"/>
        </w:rPr>
        <w:t> </w:t>
      </w:r>
      <w:r>
        <w:rPr>
          <w:sz w:val="24"/>
        </w:rPr>
        <w:t>parties).</w:t>
      </w:r>
    </w:p>
    <w:p>
      <w:pPr>
        <w:pStyle w:val="ListParagraph"/>
        <w:numPr>
          <w:ilvl w:val="2"/>
          <w:numId w:val="1"/>
        </w:numPr>
        <w:tabs>
          <w:tab w:pos="2280" w:val="left" w:leader="none"/>
          <w:tab w:pos="2281" w:val="left" w:leader="none"/>
        </w:tabs>
        <w:spacing w:line="240" w:lineRule="auto" w:before="121" w:after="0"/>
        <w:ind w:left="2280" w:right="120" w:hanging="720"/>
        <w:jc w:val="left"/>
        <w:rPr>
          <w:sz w:val="24"/>
        </w:rPr>
      </w:pPr>
      <w:r>
        <w:rPr>
          <w:sz w:val="24"/>
        </w:rPr>
        <w:t>Whether either party requests child support and/or alimony payments to be made through the State Disbursement</w:t>
      </w:r>
      <w:r>
        <w:rPr>
          <w:spacing w:val="-3"/>
          <w:sz w:val="24"/>
        </w:rPr>
        <w:t> </w:t>
      </w:r>
      <w:r>
        <w:rPr>
          <w:sz w:val="24"/>
        </w:rPr>
        <w:t>Unit.</w:t>
      </w:r>
    </w:p>
    <w:p>
      <w:pPr>
        <w:pStyle w:val="ListParagraph"/>
        <w:numPr>
          <w:ilvl w:val="2"/>
          <w:numId w:val="1"/>
        </w:numPr>
        <w:tabs>
          <w:tab w:pos="2280" w:val="left" w:leader="none"/>
          <w:tab w:pos="2281" w:val="left" w:leader="none"/>
        </w:tabs>
        <w:spacing w:line="240" w:lineRule="auto" w:before="120" w:after="0"/>
        <w:ind w:left="2280" w:right="0" w:hanging="720"/>
        <w:jc w:val="left"/>
        <w:rPr>
          <w:sz w:val="24"/>
        </w:rPr>
      </w:pPr>
      <w:r>
        <w:rPr>
          <w:sz w:val="24"/>
        </w:rPr>
        <w:t>A statement reflecting the last date the parties</w:t>
      </w:r>
      <w:r>
        <w:rPr>
          <w:spacing w:val="-5"/>
          <w:sz w:val="24"/>
        </w:rPr>
        <w:t> </w:t>
      </w:r>
      <w:r>
        <w:rPr>
          <w:sz w:val="24"/>
        </w:rPr>
        <w:t>mediated.</w:t>
      </w:r>
    </w:p>
    <w:p>
      <w:pPr>
        <w:pStyle w:val="Heading1"/>
        <w:numPr>
          <w:ilvl w:val="1"/>
          <w:numId w:val="1"/>
        </w:numPr>
        <w:tabs>
          <w:tab w:pos="1560" w:val="left" w:leader="none"/>
          <w:tab w:pos="1561" w:val="left" w:leader="none"/>
        </w:tabs>
        <w:spacing w:line="240" w:lineRule="auto" w:before="125" w:after="0"/>
        <w:ind w:left="1560" w:right="0" w:hanging="720"/>
        <w:jc w:val="left"/>
        <w:rPr>
          <w:u w:val="none"/>
        </w:rPr>
      </w:pPr>
      <w:r>
        <w:rPr>
          <w:u w:val="thick"/>
        </w:rPr>
        <w:t>ATTACH TO THE MEMORANDUM THE</w:t>
      </w:r>
      <w:r>
        <w:rPr>
          <w:spacing w:val="-2"/>
          <w:u w:val="thick"/>
        </w:rPr>
        <w:t> </w:t>
      </w:r>
      <w:r>
        <w:rPr>
          <w:u w:val="thick"/>
        </w:rPr>
        <w:t>FOLLOWING</w:t>
      </w:r>
    </w:p>
    <w:p>
      <w:pPr>
        <w:pStyle w:val="ListParagraph"/>
        <w:numPr>
          <w:ilvl w:val="2"/>
          <w:numId w:val="1"/>
        </w:numPr>
        <w:tabs>
          <w:tab w:pos="2280" w:val="left" w:leader="none"/>
          <w:tab w:pos="2281" w:val="left" w:leader="none"/>
        </w:tabs>
        <w:spacing w:line="240" w:lineRule="auto" w:before="115" w:after="0"/>
        <w:ind w:left="2280" w:right="124" w:hanging="720"/>
        <w:jc w:val="left"/>
        <w:rPr>
          <w:sz w:val="24"/>
        </w:rPr>
      </w:pPr>
      <w:r>
        <w:rPr>
          <w:sz w:val="24"/>
        </w:rPr>
        <w:t>An up-to-date, full, complete, accurate and properly executed Family Law Financial</w:t>
      </w:r>
      <w:r>
        <w:rPr>
          <w:spacing w:val="-1"/>
          <w:sz w:val="24"/>
        </w:rPr>
        <w:t> </w:t>
      </w:r>
      <w:r>
        <w:rPr>
          <w:sz w:val="24"/>
        </w:rPr>
        <w:t>Affidavit.</w:t>
      </w:r>
    </w:p>
    <w:p>
      <w:pPr>
        <w:spacing w:after="0" w:line="240" w:lineRule="auto"/>
        <w:jc w:val="left"/>
        <w:rPr>
          <w:sz w:val="24"/>
        </w:rPr>
        <w:sectPr>
          <w:pgSz w:w="12240" w:h="15840"/>
          <w:pgMar w:header="0" w:footer="974" w:top="1360" w:bottom="1160" w:left="1320" w:right="1320"/>
        </w:sectPr>
      </w:pPr>
    </w:p>
    <w:p>
      <w:pPr>
        <w:pStyle w:val="ListParagraph"/>
        <w:numPr>
          <w:ilvl w:val="2"/>
          <w:numId w:val="1"/>
        </w:numPr>
        <w:tabs>
          <w:tab w:pos="2280" w:val="left" w:leader="none"/>
          <w:tab w:pos="2281" w:val="left" w:leader="none"/>
        </w:tabs>
        <w:spacing w:line="240" w:lineRule="auto" w:before="74" w:after="0"/>
        <w:ind w:left="2280" w:right="0" w:hanging="720"/>
        <w:jc w:val="left"/>
        <w:rPr>
          <w:sz w:val="24"/>
        </w:rPr>
      </w:pPr>
      <w:r>
        <w:rPr>
          <w:sz w:val="24"/>
        </w:rPr>
        <w:t>A Child Support Guidelines</w:t>
      </w:r>
      <w:r>
        <w:rPr>
          <w:spacing w:val="-1"/>
          <w:sz w:val="24"/>
        </w:rPr>
        <w:t> </w:t>
      </w:r>
      <w:r>
        <w:rPr>
          <w:sz w:val="24"/>
        </w:rPr>
        <w:t>Worksheet.</w:t>
      </w:r>
    </w:p>
    <w:p>
      <w:pPr>
        <w:pStyle w:val="ListParagraph"/>
        <w:numPr>
          <w:ilvl w:val="2"/>
          <w:numId w:val="1"/>
        </w:numPr>
        <w:tabs>
          <w:tab w:pos="2281" w:val="left" w:leader="none"/>
        </w:tabs>
        <w:spacing w:line="240" w:lineRule="auto" w:before="120" w:after="0"/>
        <w:ind w:left="2280" w:right="121" w:hanging="720"/>
        <w:jc w:val="both"/>
        <w:rPr>
          <w:sz w:val="24"/>
        </w:rPr>
      </w:pPr>
      <w:r>
        <w:rPr>
          <w:sz w:val="24"/>
        </w:rPr>
        <w:t>A joint proposed chart of equitable distribution identifying each item and value agreed upon. If the parties are unable to submit a joint proposed equitable distribution chart, each party shall submit a proposed equitable distribution chart. Each chart shall include a description of the source of valuation (agreed, appraisal, expert testimony, party testimony,</w:t>
      </w:r>
      <w:r>
        <w:rPr>
          <w:spacing w:val="-9"/>
          <w:sz w:val="24"/>
        </w:rPr>
        <w:t> </w:t>
      </w:r>
      <w:r>
        <w:rPr>
          <w:sz w:val="24"/>
        </w:rPr>
        <w:t>etc.).</w:t>
      </w:r>
    </w:p>
    <w:p>
      <w:pPr>
        <w:pStyle w:val="ListParagraph"/>
        <w:numPr>
          <w:ilvl w:val="2"/>
          <w:numId w:val="1"/>
        </w:numPr>
        <w:tabs>
          <w:tab w:pos="2281" w:val="left" w:leader="none"/>
        </w:tabs>
        <w:spacing w:line="240" w:lineRule="auto" w:before="121" w:after="0"/>
        <w:ind w:left="2280" w:right="118" w:hanging="720"/>
        <w:jc w:val="both"/>
        <w:rPr>
          <w:sz w:val="24"/>
        </w:rPr>
      </w:pPr>
      <w:r>
        <w:rPr>
          <w:sz w:val="24"/>
        </w:rPr>
        <w:t>A schedule of all photographs, exhibits, and documentary evidence that</w:t>
      </w:r>
      <w:r>
        <w:rPr>
          <w:spacing w:val="-35"/>
          <w:sz w:val="24"/>
        </w:rPr>
        <w:t> </w:t>
      </w:r>
      <w:r>
        <w:rPr>
          <w:sz w:val="24"/>
        </w:rPr>
        <w:t>the party intends to use at</w:t>
      </w:r>
      <w:r>
        <w:rPr>
          <w:spacing w:val="-5"/>
          <w:sz w:val="24"/>
        </w:rPr>
        <w:t> </w:t>
      </w:r>
      <w:r>
        <w:rPr>
          <w:sz w:val="24"/>
        </w:rPr>
        <w:t>trial.</w:t>
      </w:r>
    </w:p>
    <w:p>
      <w:pPr>
        <w:pStyle w:val="ListParagraph"/>
        <w:numPr>
          <w:ilvl w:val="2"/>
          <w:numId w:val="1"/>
        </w:numPr>
        <w:tabs>
          <w:tab w:pos="2281" w:val="left" w:leader="none"/>
        </w:tabs>
        <w:spacing w:line="240" w:lineRule="auto" w:before="120" w:after="0"/>
        <w:ind w:left="2280" w:right="118" w:hanging="720"/>
        <w:jc w:val="both"/>
        <w:rPr>
          <w:sz w:val="24"/>
        </w:rPr>
      </w:pPr>
      <w:r>
        <w:rPr>
          <w:sz w:val="24"/>
        </w:rPr>
        <w:t>An</w:t>
      </w:r>
      <w:r>
        <w:rPr>
          <w:spacing w:val="-9"/>
          <w:sz w:val="24"/>
        </w:rPr>
        <w:t> </w:t>
      </w:r>
      <w:r>
        <w:rPr>
          <w:sz w:val="24"/>
        </w:rPr>
        <w:t>updated</w:t>
      </w:r>
      <w:r>
        <w:rPr>
          <w:spacing w:val="-9"/>
          <w:sz w:val="24"/>
        </w:rPr>
        <w:t> </w:t>
      </w:r>
      <w:r>
        <w:rPr>
          <w:sz w:val="24"/>
        </w:rPr>
        <w:t>witness</w:t>
      </w:r>
      <w:r>
        <w:rPr>
          <w:spacing w:val="-9"/>
          <w:sz w:val="24"/>
        </w:rPr>
        <w:t> </w:t>
      </w:r>
      <w:r>
        <w:rPr>
          <w:sz w:val="24"/>
        </w:rPr>
        <w:t>list</w:t>
      </w:r>
      <w:r>
        <w:rPr>
          <w:spacing w:val="-8"/>
          <w:sz w:val="24"/>
        </w:rPr>
        <w:t> </w:t>
      </w:r>
      <w:r>
        <w:rPr>
          <w:sz w:val="24"/>
        </w:rPr>
        <w:t>giving</w:t>
      </w:r>
      <w:r>
        <w:rPr>
          <w:spacing w:val="-11"/>
          <w:sz w:val="24"/>
        </w:rPr>
        <w:t> </w:t>
      </w:r>
      <w:r>
        <w:rPr>
          <w:sz w:val="24"/>
        </w:rPr>
        <w:t>the</w:t>
      </w:r>
      <w:r>
        <w:rPr>
          <w:spacing w:val="-9"/>
          <w:sz w:val="24"/>
        </w:rPr>
        <w:t> </w:t>
      </w:r>
      <w:r>
        <w:rPr>
          <w:sz w:val="24"/>
        </w:rPr>
        <w:t>names,</w:t>
      </w:r>
      <w:r>
        <w:rPr>
          <w:spacing w:val="-6"/>
          <w:sz w:val="24"/>
        </w:rPr>
        <w:t> </w:t>
      </w:r>
      <w:r>
        <w:rPr>
          <w:sz w:val="24"/>
        </w:rPr>
        <w:t>addresses</w:t>
      </w:r>
      <w:r>
        <w:rPr>
          <w:spacing w:val="-8"/>
          <w:sz w:val="24"/>
        </w:rPr>
        <w:t> </w:t>
      </w:r>
      <w:r>
        <w:rPr>
          <w:sz w:val="24"/>
        </w:rPr>
        <w:t>and</w:t>
      </w:r>
      <w:r>
        <w:rPr>
          <w:spacing w:val="-9"/>
          <w:sz w:val="24"/>
        </w:rPr>
        <w:t> </w:t>
      </w:r>
      <w:r>
        <w:rPr>
          <w:sz w:val="24"/>
        </w:rPr>
        <w:t>telephone</w:t>
      </w:r>
      <w:r>
        <w:rPr>
          <w:spacing w:val="-10"/>
          <w:sz w:val="24"/>
        </w:rPr>
        <w:t> </w:t>
      </w:r>
      <w:r>
        <w:rPr>
          <w:sz w:val="24"/>
        </w:rPr>
        <w:t>numbers of all individuals and representatives that the party reasonably expects to call at trial, along with a brief summary of each witness’s expected testimony. The witness list shall specifically designate all expert</w:t>
      </w:r>
      <w:r>
        <w:rPr>
          <w:spacing w:val="-34"/>
          <w:sz w:val="24"/>
        </w:rPr>
        <w:t> </w:t>
      </w:r>
      <w:r>
        <w:rPr>
          <w:sz w:val="24"/>
        </w:rPr>
        <w:t>witnesses.</w:t>
      </w:r>
    </w:p>
    <w:p>
      <w:pPr>
        <w:pStyle w:val="BodyText"/>
        <w:spacing w:before="10"/>
        <w:ind w:left="0" w:firstLine="0"/>
        <w:rPr>
          <w:sz w:val="20"/>
        </w:rPr>
      </w:pPr>
    </w:p>
    <w:p>
      <w:pPr>
        <w:pStyle w:val="ListParagraph"/>
        <w:numPr>
          <w:ilvl w:val="0"/>
          <w:numId w:val="2"/>
        </w:numPr>
        <w:tabs>
          <w:tab w:pos="1561" w:val="left" w:leader="none"/>
        </w:tabs>
        <w:spacing w:line="360" w:lineRule="auto" w:before="0" w:after="0"/>
        <w:ind w:left="120" w:right="116" w:firstLine="720"/>
        <w:jc w:val="both"/>
        <w:rPr>
          <w:sz w:val="24"/>
        </w:rPr>
      </w:pPr>
      <w:r>
        <w:rPr>
          <w:sz w:val="24"/>
        </w:rPr>
        <w:t>All</w:t>
      </w:r>
      <w:r>
        <w:rPr>
          <w:spacing w:val="-3"/>
          <w:sz w:val="24"/>
        </w:rPr>
        <w:t> </w:t>
      </w:r>
      <w:r>
        <w:rPr>
          <w:sz w:val="24"/>
        </w:rPr>
        <w:t>motions</w:t>
      </w:r>
      <w:r>
        <w:rPr>
          <w:spacing w:val="-3"/>
          <w:sz w:val="24"/>
        </w:rPr>
        <w:t> </w:t>
      </w:r>
      <w:r>
        <w:rPr>
          <w:sz w:val="24"/>
        </w:rPr>
        <w:t>not</w:t>
      </w:r>
      <w:r>
        <w:rPr>
          <w:spacing w:val="-3"/>
          <w:sz w:val="24"/>
        </w:rPr>
        <w:t> </w:t>
      </w:r>
      <w:r>
        <w:rPr>
          <w:sz w:val="24"/>
        </w:rPr>
        <w:t>heard</w:t>
      </w:r>
      <w:r>
        <w:rPr>
          <w:spacing w:val="-5"/>
          <w:sz w:val="24"/>
        </w:rPr>
        <w:t> </w:t>
      </w:r>
      <w:r>
        <w:rPr>
          <w:sz w:val="24"/>
        </w:rPr>
        <w:t>at</w:t>
      </w:r>
      <w:r>
        <w:rPr>
          <w:spacing w:val="-3"/>
          <w:sz w:val="24"/>
        </w:rPr>
        <w:t> </w:t>
      </w:r>
      <w:r>
        <w:rPr>
          <w:sz w:val="24"/>
        </w:rPr>
        <w:t>least</w:t>
      </w:r>
      <w:r>
        <w:rPr>
          <w:spacing w:val="-3"/>
          <w:sz w:val="24"/>
        </w:rPr>
        <w:t> </w:t>
      </w:r>
      <w:r>
        <w:rPr>
          <w:sz w:val="24"/>
        </w:rPr>
        <w:t>ten</w:t>
      </w:r>
      <w:r>
        <w:rPr>
          <w:spacing w:val="-4"/>
          <w:sz w:val="24"/>
        </w:rPr>
        <w:t> </w:t>
      </w:r>
      <w:r>
        <w:rPr>
          <w:sz w:val="24"/>
        </w:rPr>
        <w:t>(10)</w:t>
      </w:r>
      <w:r>
        <w:rPr>
          <w:spacing w:val="-5"/>
          <w:sz w:val="24"/>
        </w:rPr>
        <w:t> </w:t>
      </w:r>
      <w:r>
        <w:rPr>
          <w:sz w:val="24"/>
        </w:rPr>
        <w:t>days</w:t>
      </w:r>
      <w:r>
        <w:rPr>
          <w:spacing w:val="-3"/>
          <w:sz w:val="24"/>
        </w:rPr>
        <w:t> </w:t>
      </w:r>
      <w:r>
        <w:rPr>
          <w:sz w:val="24"/>
          <w:u w:val="single"/>
        </w:rPr>
        <w:t>prior</w:t>
      </w:r>
      <w:r>
        <w:rPr>
          <w:spacing w:val="-5"/>
          <w:sz w:val="24"/>
        </w:rPr>
        <w:t> </w:t>
      </w:r>
      <w:r>
        <w:rPr>
          <w:sz w:val="24"/>
        </w:rPr>
        <w:t>to</w:t>
      </w:r>
      <w:r>
        <w:rPr>
          <w:spacing w:val="-1"/>
          <w:sz w:val="24"/>
        </w:rPr>
        <w:t> </w:t>
      </w:r>
      <w:r>
        <w:rPr>
          <w:sz w:val="24"/>
        </w:rPr>
        <w:t>Trial</w:t>
      </w:r>
      <w:r>
        <w:rPr>
          <w:spacing w:val="-4"/>
          <w:sz w:val="24"/>
        </w:rPr>
        <w:t> </w:t>
      </w:r>
      <w:r>
        <w:rPr>
          <w:sz w:val="24"/>
        </w:rPr>
        <w:t>are</w:t>
      </w:r>
      <w:r>
        <w:rPr>
          <w:spacing w:val="-6"/>
          <w:sz w:val="24"/>
        </w:rPr>
        <w:t> </w:t>
      </w:r>
      <w:r>
        <w:rPr>
          <w:sz w:val="24"/>
        </w:rPr>
        <w:t>deemed</w:t>
      </w:r>
      <w:r>
        <w:rPr>
          <w:spacing w:val="-4"/>
          <w:sz w:val="24"/>
        </w:rPr>
        <w:t> </w:t>
      </w:r>
      <w:r>
        <w:rPr>
          <w:sz w:val="24"/>
        </w:rPr>
        <w:t>abandoned</w:t>
      </w:r>
      <w:r>
        <w:rPr>
          <w:spacing w:val="-4"/>
          <w:sz w:val="24"/>
        </w:rPr>
        <w:t> </w:t>
      </w:r>
      <w:r>
        <w:rPr>
          <w:sz w:val="24"/>
        </w:rPr>
        <w:t>or waived, absent good cause</w:t>
      </w:r>
      <w:r>
        <w:rPr>
          <w:spacing w:val="1"/>
          <w:sz w:val="24"/>
        </w:rPr>
        <w:t> </w:t>
      </w:r>
      <w:r>
        <w:rPr>
          <w:sz w:val="24"/>
        </w:rPr>
        <w:t>shown.</w:t>
      </w:r>
    </w:p>
    <w:p>
      <w:pPr>
        <w:pStyle w:val="ListParagraph"/>
        <w:numPr>
          <w:ilvl w:val="0"/>
          <w:numId w:val="2"/>
        </w:numPr>
        <w:tabs>
          <w:tab w:pos="1561" w:val="left" w:leader="none"/>
        </w:tabs>
        <w:spacing w:line="360" w:lineRule="auto" w:before="0" w:after="0"/>
        <w:ind w:left="120" w:right="121" w:firstLine="720"/>
        <w:jc w:val="both"/>
        <w:rPr>
          <w:sz w:val="24"/>
        </w:rPr>
      </w:pPr>
      <w:r>
        <w:rPr>
          <w:sz w:val="24"/>
        </w:rPr>
        <w:t>The</w:t>
      </w:r>
      <w:r>
        <w:rPr>
          <w:spacing w:val="-6"/>
          <w:sz w:val="24"/>
        </w:rPr>
        <w:t> </w:t>
      </w:r>
      <w:r>
        <w:rPr>
          <w:sz w:val="24"/>
        </w:rPr>
        <w:t>parties</w:t>
      </w:r>
      <w:r>
        <w:rPr>
          <w:spacing w:val="-5"/>
          <w:sz w:val="24"/>
        </w:rPr>
        <w:t> </w:t>
      </w:r>
      <w:r>
        <w:rPr>
          <w:sz w:val="24"/>
        </w:rPr>
        <w:t>shall</w:t>
      </w:r>
      <w:r>
        <w:rPr>
          <w:spacing w:val="-5"/>
          <w:sz w:val="24"/>
        </w:rPr>
        <w:t> </w:t>
      </w:r>
      <w:r>
        <w:rPr>
          <w:sz w:val="24"/>
        </w:rPr>
        <w:t>do</w:t>
      </w:r>
      <w:r>
        <w:rPr>
          <w:spacing w:val="-5"/>
          <w:sz w:val="24"/>
        </w:rPr>
        <w:t> </w:t>
      </w:r>
      <w:r>
        <w:rPr>
          <w:sz w:val="24"/>
        </w:rPr>
        <w:t>all</w:t>
      </w:r>
      <w:r>
        <w:rPr>
          <w:spacing w:val="-5"/>
          <w:sz w:val="24"/>
        </w:rPr>
        <w:t> </w:t>
      </w:r>
      <w:r>
        <w:rPr>
          <w:sz w:val="24"/>
        </w:rPr>
        <w:t>things</w:t>
      </w:r>
      <w:r>
        <w:rPr>
          <w:spacing w:val="-5"/>
          <w:sz w:val="24"/>
        </w:rPr>
        <w:t> </w:t>
      </w:r>
      <w:r>
        <w:rPr>
          <w:sz w:val="24"/>
        </w:rPr>
        <w:t>reasonable</w:t>
      </w:r>
      <w:r>
        <w:rPr>
          <w:spacing w:val="-4"/>
          <w:sz w:val="24"/>
        </w:rPr>
        <w:t> </w:t>
      </w:r>
      <w:r>
        <w:rPr>
          <w:sz w:val="24"/>
        </w:rPr>
        <w:t>and</w:t>
      </w:r>
      <w:r>
        <w:rPr>
          <w:spacing w:val="-5"/>
          <w:sz w:val="24"/>
        </w:rPr>
        <w:t> </w:t>
      </w:r>
      <w:r>
        <w:rPr>
          <w:sz w:val="24"/>
        </w:rPr>
        <w:t>necessary</w:t>
      </w:r>
      <w:r>
        <w:rPr>
          <w:spacing w:val="-10"/>
          <w:sz w:val="24"/>
        </w:rPr>
        <w:t> </w:t>
      </w:r>
      <w:r>
        <w:rPr>
          <w:sz w:val="24"/>
        </w:rPr>
        <w:t>to</w:t>
      </w:r>
      <w:r>
        <w:rPr>
          <w:spacing w:val="-5"/>
          <w:sz w:val="24"/>
        </w:rPr>
        <w:t> </w:t>
      </w:r>
      <w:r>
        <w:rPr>
          <w:sz w:val="24"/>
        </w:rPr>
        <w:t>assure</w:t>
      </w:r>
      <w:r>
        <w:rPr>
          <w:spacing w:val="-6"/>
          <w:sz w:val="24"/>
        </w:rPr>
        <w:t> </w:t>
      </w:r>
      <w:r>
        <w:rPr>
          <w:sz w:val="24"/>
        </w:rPr>
        <w:t>the</w:t>
      </w:r>
      <w:r>
        <w:rPr>
          <w:spacing w:val="-6"/>
          <w:sz w:val="24"/>
        </w:rPr>
        <w:t> </w:t>
      </w:r>
      <w:r>
        <w:rPr>
          <w:sz w:val="24"/>
        </w:rPr>
        <w:t>availability</w:t>
      </w:r>
      <w:r>
        <w:rPr>
          <w:spacing w:val="-12"/>
          <w:sz w:val="24"/>
        </w:rPr>
        <w:t> </w:t>
      </w:r>
      <w:r>
        <w:rPr>
          <w:sz w:val="24"/>
        </w:rPr>
        <w:t>of their witnesses for the Trial or to otherwise preserve their testimony for trial as provided by the Florida Rules of Civil</w:t>
      </w:r>
      <w:r>
        <w:rPr>
          <w:spacing w:val="-3"/>
          <w:sz w:val="24"/>
        </w:rPr>
        <w:t> </w:t>
      </w:r>
      <w:r>
        <w:rPr>
          <w:sz w:val="24"/>
        </w:rPr>
        <w:t>Procedure.</w:t>
      </w:r>
    </w:p>
    <w:p>
      <w:pPr>
        <w:pStyle w:val="ListParagraph"/>
        <w:numPr>
          <w:ilvl w:val="0"/>
          <w:numId w:val="2"/>
        </w:numPr>
        <w:tabs>
          <w:tab w:pos="1561" w:val="left" w:leader="none"/>
        </w:tabs>
        <w:spacing w:line="360" w:lineRule="auto" w:before="0" w:after="0"/>
        <w:ind w:left="120" w:right="117" w:firstLine="720"/>
        <w:jc w:val="both"/>
        <w:rPr>
          <w:sz w:val="24"/>
        </w:rPr>
      </w:pPr>
      <w:r>
        <w:rPr>
          <w:b/>
          <w:sz w:val="24"/>
        </w:rPr>
        <w:t>Counsel</w:t>
      </w:r>
      <w:r>
        <w:rPr>
          <w:b/>
          <w:spacing w:val="-7"/>
          <w:sz w:val="24"/>
        </w:rPr>
        <w:t> </w:t>
      </w:r>
      <w:r>
        <w:rPr>
          <w:b/>
          <w:sz w:val="24"/>
        </w:rPr>
        <w:t>shall</w:t>
      </w:r>
      <w:r>
        <w:rPr>
          <w:b/>
          <w:spacing w:val="-8"/>
          <w:sz w:val="24"/>
        </w:rPr>
        <w:t> </w:t>
      </w:r>
      <w:r>
        <w:rPr>
          <w:b/>
          <w:sz w:val="24"/>
          <w:u w:val="thick"/>
        </w:rPr>
        <w:t>immediately</w:t>
      </w:r>
      <w:r>
        <w:rPr>
          <w:b/>
          <w:spacing w:val="-6"/>
          <w:sz w:val="24"/>
        </w:rPr>
        <w:t> </w:t>
      </w:r>
      <w:r>
        <w:rPr>
          <w:b/>
          <w:sz w:val="24"/>
        </w:rPr>
        <w:t>notify</w:t>
      </w:r>
      <w:r>
        <w:rPr>
          <w:b/>
          <w:spacing w:val="-10"/>
          <w:sz w:val="24"/>
        </w:rPr>
        <w:t> </w:t>
      </w:r>
      <w:r>
        <w:rPr>
          <w:b/>
          <w:sz w:val="24"/>
        </w:rPr>
        <w:t>the</w:t>
      </w:r>
      <w:r>
        <w:rPr>
          <w:b/>
          <w:spacing w:val="-8"/>
          <w:sz w:val="24"/>
        </w:rPr>
        <w:t> </w:t>
      </w:r>
      <w:r>
        <w:rPr>
          <w:b/>
          <w:sz w:val="24"/>
        </w:rPr>
        <w:t>Court</w:t>
      </w:r>
      <w:r>
        <w:rPr>
          <w:b/>
          <w:spacing w:val="-8"/>
          <w:sz w:val="24"/>
        </w:rPr>
        <w:t> </w:t>
      </w:r>
      <w:r>
        <w:rPr>
          <w:b/>
          <w:sz w:val="24"/>
        </w:rPr>
        <w:t>in</w:t>
      </w:r>
      <w:r>
        <w:rPr>
          <w:b/>
          <w:spacing w:val="-7"/>
          <w:sz w:val="24"/>
        </w:rPr>
        <w:t> </w:t>
      </w:r>
      <w:r>
        <w:rPr>
          <w:b/>
          <w:sz w:val="24"/>
        </w:rPr>
        <w:t>the</w:t>
      </w:r>
      <w:r>
        <w:rPr>
          <w:b/>
          <w:spacing w:val="-8"/>
          <w:sz w:val="24"/>
        </w:rPr>
        <w:t> </w:t>
      </w:r>
      <w:r>
        <w:rPr>
          <w:b/>
          <w:sz w:val="24"/>
        </w:rPr>
        <w:t>event</w:t>
      </w:r>
      <w:r>
        <w:rPr>
          <w:b/>
          <w:spacing w:val="-8"/>
          <w:sz w:val="24"/>
        </w:rPr>
        <w:t> </w:t>
      </w:r>
      <w:r>
        <w:rPr>
          <w:b/>
          <w:sz w:val="24"/>
        </w:rPr>
        <w:t>of</w:t>
      </w:r>
      <w:r>
        <w:rPr>
          <w:b/>
          <w:spacing w:val="-8"/>
          <w:sz w:val="24"/>
        </w:rPr>
        <w:t> </w:t>
      </w:r>
      <w:r>
        <w:rPr>
          <w:b/>
          <w:sz w:val="24"/>
        </w:rPr>
        <w:t>settlement</w:t>
      </w:r>
      <w:r>
        <w:rPr>
          <w:sz w:val="24"/>
        </w:rPr>
        <w:t>.</w:t>
      </w:r>
      <w:r>
        <w:rPr>
          <w:spacing w:val="-5"/>
          <w:sz w:val="24"/>
        </w:rPr>
        <w:t> </w:t>
      </w:r>
      <w:r>
        <w:rPr>
          <w:sz w:val="24"/>
        </w:rPr>
        <w:t>The</w:t>
      </w:r>
      <w:r>
        <w:rPr>
          <w:spacing w:val="-8"/>
          <w:sz w:val="24"/>
        </w:rPr>
        <w:t> </w:t>
      </w:r>
      <w:r>
        <w:rPr>
          <w:sz w:val="24"/>
        </w:rPr>
        <w:t>case will not be removed from the trial docket until the settlement terms are reduced to writing and submitted to the Court for</w:t>
      </w:r>
      <w:r>
        <w:rPr>
          <w:spacing w:val="-1"/>
          <w:sz w:val="24"/>
        </w:rPr>
        <w:t> </w:t>
      </w:r>
      <w:r>
        <w:rPr>
          <w:sz w:val="24"/>
        </w:rPr>
        <w:t>approval.</w:t>
      </w:r>
    </w:p>
    <w:p>
      <w:pPr>
        <w:pStyle w:val="ListParagraph"/>
        <w:numPr>
          <w:ilvl w:val="0"/>
          <w:numId w:val="2"/>
        </w:numPr>
        <w:tabs>
          <w:tab w:pos="1561" w:val="left" w:leader="none"/>
        </w:tabs>
        <w:spacing w:line="360" w:lineRule="auto" w:before="1" w:after="0"/>
        <w:ind w:left="120" w:right="116" w:firstLine="720"/>
        <w:jc w:val="both"/>
        <w:rPr>
          <w:sz w:val="24"/>
        </w:rPr>
      </w:pPr>
      <w:r>
        <w:rPr>
          <w:sz w:val="24"/>
        </w:rPr>
        <w:t>Failure to comply with the requirements of this Order </w:t>
      </w:r>
      <w:r>
        <w:rPr>
          <w:b/>
          <w:sz w:val="24"/>
          <w:u w:val="thick"/>
        </w:rPr>
        <w:t>shall</w:t>
      </w:r>
      <w:r>
        <w:rPr>
          <w:b/>
          <w:sz w:val="24"/>
        </w:rPr>
        <w:t> </w:t>
      </w:r>
      <w:r>
        <w:rPr>
          <w:sz w:val="24"/>
        </w:rPr>
        <w:t>subject a party or counsel to appropriate sanctions and may subject the case to being removed from the trial docket without further</w:t>
      </w:r>
      <w:r>
        <w:rPr>
          <w:spacing w:val="-3"/>
          <w:sz w:val="24"/>
        </w:rPr>
        <w:t> </w:t>
      </w:r>
      <w:r>
        <w:rPr>
          <w:sz w:val="24"/>
        </w:rPr>
        <w:t>notice.</w:t>
      </w:r>
    </w:p>
    <w:p>
      <w:pPr>
        <w:tabs>
          <w:tab w:pos="8876" w:val="left" w:leader="none"/>
        </w:tabs>
        <w:spacing w:line="275" w:lineRule="exact" w:before="0"/>
        <w:ind w:left="840" w:right="0" w:firstLine="0"/>
        <w:jc w:val="left"/>
        <w:rPr>
          <w:sz w:val="24"/>
        </w:rPr>
      </w:pPr>
      <w:r>
        <w:rPr>
          <w:b/>
          <w:sz w:val="24"/>
        </w:rPr>
        <w:t>DONE AND ORDERED </w:t>
      </w:r>
      <w:r>
        <w:rPr>
          <w:sz w:val="24"/>
        </w:rPr>
        <w:t>at Tampa, Hillsborough County,</w:t>
      </w:r>
      <w:r>
        <w:rPr>
          <w:spacing w:val="-7"/>
          <w:sz w:val="24"/>
        </w:rPr>
        <w:t> </w:t>
      </w:r>
      <w:r>
        <w:rPr>
          <w:sz w:val="24"/>
        </w:rPr>
        <w:t>Florida,</w:t>
      </w:r>
      <w:r>
        <w:rPr>
          <w:spacing w:val="-1"/>
          <w:sz w:val="24"/>
        </w:rPr>
        <w:t> </w:t>
      </w:r>
      <w:r>
        <w:rPr>
          <w:sz w:val="24"/>
        </w:rPr>
        <w:t>this</w:t>
      </w:r>
      <w:r>
        <w:rPr>
          <w:sz w:val="24"/>
          <w:u w:val="single"/>
        </w:rPr>
        <w:t> </w:t>
        <w:tab/>
      </w:r>
      <w:r>
        <w:rPr>
          <w:sz w:val="24"/>
        </w:rPr>
        <w:t>day</w:t>
      </w:r>
      <w:r>
        <w:rPr>
          <w:spacing w:val="-10"/>
          <w:sz w:val="24"/>
        </w:rPr>
        <w:t> </w:t>
      </w:r>
      <w:r>
        <w:rPr>
          <w:sz w:val="24"/>
        </w:rPr>
        <w:t>of</w:t>
      </w:r>
    </w:p>
    <w:p>
      <w:pPr>
        <w:pStyle w:val="BodyText"/>
        <w:tabs>
          <w:tab w:pos="3720" w:val="left" w:leader="none"/>
          <w:tab w:pos="4860" w:val="left" w:leader="none"/>
        </w:tabs>
        <w:spacing w:before="139"/>
        <w:ind w:left="120" w:firstLine="0"/>
      </w:pPr>
      <w:r>
        <w:rPr>
          <w:u w:val="single"/>
        </w:rPr>
        <w:t> </w:t>
        <w:tab/>
      </w:r>
      <w:r>
        <w:rPr/>
        <w:t>, 20</w:t>
      </w:r>
      <w:r>
        <w:rPr>
          <w:u w:val="single"/>
        </w:rPr>
        <w:t> </w:t>
        <w:tab/>
      </w:r>
      <w:r>
        <w:rPr/>
        <w:t>.</w:t>
      </w: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8"/>
        <w:ind w:left="0" w:firstLine="0"/>
        <w:rPr>
          <w:sz w:val="21"/>
        </w:rPr>
      </w:pPr>
    </w:p>
    <w:p>
      <w:pPr>
        <w:pStyle w:val="BodyText"/>
        <w:spacing w:line="20" w:lineRule="exact" w:before="0"/>
        <w:ind w:left="4435" w:firstLine="0"/>
        <w:rPr>
          <w:sz w:val="2"/>
        </w:rPr>
      </w:pPr>
      <w:r>
        <w:rPr>
          <w:sz w:val="2"/>
        </w:rPr>
        <w:pict>
          <v:group style="width:252.05pt;height:.6pt;mso-position-horizontal-relative:char;mso-position-vertical-relative:line" coordorigin="0,0" coordsize="5041,12">
            <v:line style="position:absolute" from="0,6" to="5041,6" stroked="true" strokeweight=".599980pt" strokecolor="#000000">
              <v:stroke dashstyle="solid"/>
            </v:line>
          </v:group>
        </w:pict>
      </w:r>
      <w:r>
        <w:rPr>
          <w:sz w:val="2"/>
        </w:rPr>
      </w:r>
    </w:p>
    <w:p>
      <w:pPr>
        <w:spacing w:after="0" w:line="20" w:lineRule="exact"/>
        <w:rPr>
          <w:sz w:val="2"/>
        </w:rPr>
        <w:sectPr>
          <w:pgSz w:w="12240" w:h="15840"/>
          <w:pgMar w:header="0" w:footer="974" w:top="1360" w:bottom="1160" w:left="1320" w:right="1320"/>
        </w:sectPr>
      </w:pPr>
    </w:p>
    <w:p>
      <w:pPr>
        <w:pStyle w:val="BodyText"/>
        <w:spacing w:before="0"/>
        <w:ind w:left="0" w:firstLine="0"/>
        <w:rPr>
          <w:sz w:val="26"/>
        </w:rPr>
      </w:pPr>
    </w:p>
    <w:p>
      <w:pPr>
        <w:pStyle w:val="BodyText"/>
        <w:spacing w:before="6"/>
        <w:ind w:left="0" w:firstLine="0"/>
        <w:rPr>
          <w:sz w:val="22"/>
        </w:rPr>
      </w:pPr>
    </w:p>
    <w:p>
      <w:pPr>
        <w:pStyle w:val="BodyText"/>
        <w:spacing w:before="0"/>
        <w:ind w:left="120" w:firstLine="0"/>
      </w:pPr>
      <w:r>
        <w:rPr>
          <w:u w:val="single"/>
        </w:rPr>
        <w:t>Copies to:</w:t>
      </w:r>
    </w:p>
    <w:p>
      <w:pPr>
        <w:pStyle w:val="BodyText"/>
        <w:spacing w:before="5"/>
        <w:ind w:left="103" w:right="1086" w:firstLine="0"/>
        <w:jc w:val="center"/>
      </w:pPr>
      <w:r>
        <w:rPr/>
        <w:br w:type="column"/>
      </w:r>
      <w:r>
        <w:rPr/>
        <w:t>CHRISTINE A. MARLEWSKI</w:t>
      </w:r>
    </w:p>
    <w:p>
      <w:pPr>
        <w:pStyle w:val="BodyText"/>
        <w:spacing w:before="1"/>
        <w:ind w:left="102" w:right="1086" w:firstLine="0"/>
        <w:jc w:val="center"/>
      </w:pPr>
      <w:r>
        <w:rPr/>
        <w:t>Circuit Judge</w:t>
      </w:r>
    </w:p>
    <w:p>
      <w:pPr>
        <w:spacing w:after="0"/>
        <w:jc w:val="center"/>
        <w:sectPr>
          <w:type w:val="continuous"/>
          <w:pgSz w:w="12240" w:h="15840"/>
          <w:pgMar w:top="1360" w:bottom="1160" w:left="1320" w:right="1320"/>
          <w:cols w:num="2" w:equalWidth="0">
            <w:col w:w="1142" w:space="4168"/>
            <w:col w:w="4290"/>
          </w:cols>
        </w:sectPr>
      </w:pPr>
    </w:p>
    <w:p>
      <w:pPr>
        <w:pStyle w:val="BodyText"/>
        <w:spacing w:before="2"/>
        <w:ind w:left="0" w:firstLine="0"/>
        <w:rPr>
          <w:sz w:val="16"/>
        </w:rPr>
      </w:pPr>
    </w:p>
    <w:p>
      <w:pPr>
        <w:pStyle w:val="BodyText"/>
        <w:tabs>
          <w:tab w:pos="3720" w:val="left" w:leader="none"/>
        </w:tabs>
        <w:spacing w:before="90"/>
        <w:ind w:left="120" w:firstLine="0"/>
      </w:pPr>
      <w:r>
        <w:rPr>
          <w:u w:val="single"/>
        </w:rPr>
        <w:t> </w:t>
        <w:tab/>
      </w:r>
      <w:r>
        <w:rPr/>
        <w:t>, Counsel for</w:t>
      </w:r>
      <w:r>
        <w:rPr>
          <w:spacing w:val="-2"/>
        </w:rPr>
        <w:t> </w:t>
      </w:r>
      <w:r>
        <w:rPr/>
        <w:t>Petitioner</w:t>
      </w:r>
    </w:p>
    <w:p>
      <w:pPr>
        <w:pStyle w:val="BodyText"/>
        <w:spacing w:before="2"/>
        <w:ind w:left="0" w:firstLine="0"/>
        <w:rPr>
          <w:sz w:val="16"/>
        </w:rPr>
      </w:pPr>
    </w:p>
    <w:p>
      <w:pPr>
        <w:pStyle w:val="BodyText"/>
        <w:tabs>
          <w:tab w:pos="3720" w:val="left" w:leader="none"/>
        </w:tabs>
        <w:spacing w:before="90"/>
        <w:ind w:left="120" w:firstLine="0"/>
      </w:pPr>
      <w:r>
        <w:rPr>
          <w:u w:val="single"/>
        </w:rPr>
        <w:t> </w:t>
        <w:tab/>
      </w:r>
      <w:r>
        <w:rPr/>
        <w:t>, Counsel for</w:t>
      </w:r>
      <w:r>
        <w:rPr>
          <w:spacing w:val="-3"/>
        </w:rPr>
        <w:t> </w:t>
      </w:r>
      <w:r>
        <w:rPr/>
        <w:t>Respondent</w:t>
      </w:r>
    </w:p>
    <w:sectPr>
      <w:type w:val="continuous"/>
      <w:pgSz w:w="12240" w:h="15840"/>
      <w:pgMar w:top="1360" w:bottom="116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rPr>
        <w:sz w:val="20"/>
      </w:rPr>
    </w:pPr>
    <w:r>
      <w:rPr/>
      <w:pict>
        <v:shapetype id="_x0000_t202" o:spt="202" coordsize="21600,21600" path="m,l,21600r21600,l21600,xe">
          <v:stroke joinstyle="miter"/>
          <v:path gradientshapeok="t" o:connecttype="rect"/>
        </v:shapetype>
        <v:shape style="position:absolute;margin-left:216.25pt;margin-top:732.300537pt;width:179.3pt;height:24.55pt;mso-position-horizontal-relative:page;mso-position-vertical-relative:page;z-index:-5992" type="#_x0000_t202" filled="false" stroked="false">
          <v:textbox inset="0,0,0,0">
            <w:txbxContent>
              <w:p>
                <w:pPr>
                  <w:spacing w:before="10"/>
                  <w:ind w:left="7" w:right="0" w:firstLine="0"/>
                  <w:jc w:val="center"/>
                  <w:rPr>
                    <w:i/>
                    <w:sz w:val="20"/>
                  </w:rPr>
                </w:pPr>
                <w:r>
                  <w:rPr>
                    <w:i/>
                    <w:sz w:val="20"/>
                  </w:rPr>
                  <w:t>Page </w:t>
                </w:r>
                <w:r>
                  <w:rPr/>
                  <w:fldChar w:fldCharType="begin"/>
                </w:r>
                <w:r>
                  <w:rPr>
                    <w:i/>
                    <w:sz w:val="20"/>
                  </w:rPr>
                  <w:instrText> PAGE </w:instrText>
                </w:r>
                <w:r>
                  <w:rPr/>
                  <w:fldChar w:fldCharType="separate"/>
                </w:r>
                <w:r>
                  <w:rPr/>
                  <w:t>1</w:t>
                </w:r>
                <w:r>
                  <w:rPr/>
                  <w:fldChar w:fldCharType="end"/>
                </w:r>
                <w:r>
                  <w:rPr>
                    <w:i/>
                    <w:sz w:val="20"/>
                  </w:rPr>
                  <w:t> of 5</w:t>
                </w:r>
              </w:p>
              <w:p>
                <w:pPr>
                  <w:spacing w:before="1"/>
                  <w:ind w:left="0" w:right="0" w:firstLine="0"/>
                  <w:jc w:val="center"/>
                  <w:rPr>
                    <w:i/>
                    <w:sz w:val="20"/>
                  </w:rPr>
                </w:pPr>
                <w:r>
                  <w:rPr>
                    <w:i/>
                    <w:sz w:val="20"/>
                  </w:rPr>
                  <w:t>Order Setting Trial and Pretrial Conference</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1"/>
      <w:numFmt w:val="decimal"/>
      <w:lvlText w:val="%1."/>
      <w:lvlJc w:val="left"/>
      <w:pPr>
        <w:ind w:left="120" w:hanging="720"/>
        <w:jc w:val="left"/>
      </w:pPr>
      <w:rPr>
        <w:rFonts w:hint="default" w:ascii="Times New Roman" w:hAnsi="Times New Roman" w:eastAsia="Times New Roman" w:cs="Times New Roman"/>
        <w:spacing w:val="-5"/>
        <w:w w:val="99"/>
        <w:sz w:val="24"/>
        <w:szCs w:val="24"/>
        <w:lang w:val="en-us" w:eastAsia="en-us" w:bidi="en-us"/>
      </w:rPr>
    </w:lvl>
    <w:lvl w:ilvl="1">
      <w:start w:val="0"/>
      <w:numFmt w:val="bullet"/>
      <w:lvlText w:val="•"/>
      <w:lvlJc w:val="left"/>
      <w:pPr>
        <w:ind w:left="1068" w:hanging="720"/>
      </w:pPr>
      <w:rPr>
        <w:rFonts w:hint="default"/>
        <w:lang w:val="en-us" w:eastAsia="en-us" w:bidi="en-us"/>
      </w:rPr>
    </w:lvl>
    <w:lvl w:ilvl="2">
      <w:start w:val="0"/>
      <w:numFmt w:val="bullet"/>
      <w:lvlText w:val="•"/>
      <w:lvlJc w:val="left"/>
      <w:pPr>
        <w:ind w:left="2016" w:hanging="720"/>
      </w:pPr>
      <w:rPr>
        <w:rFonts w:hint="default"/>
        <w:lang w:val="en-us" w:eastAsia="en-us" w:bidi="en-us"/>
      </w:rPr>
    </w:lvl>
    <w:lvl w:ilvl="3">
      <w:start w:val="0"/>
      <w:numFmt w:val="bullet"/>
      <w:lvlText w:val="•"/>
      <w:lvlJc w:val="left"/>
      <w:pPr>
        <w:ind w:left="2964" w:hanging="720"/>
      </w:pPr>
      <w:rPr>
        <w:rFonts w:hint="default"/>
        <w:lang w:val="en-us" w:eastAsia="en-us" w:bidi="en-us"/>
      </w:rPr>
    </w:lvl>
    <w:lvl w:ilvl="4">
      <w:start w:val="0"/>
      <w:numFmt w:val="bullet"/>
      <w:lvlText w:val="•"/>
      <w:lvlJc w:val="left"/>
      <w:pPr>
        <w:ind w:left="3912" w:hanging="720"/>
      </w:pPr>
      <w:rPr>
        <w:rFonts w:hint="default"/>
        <w:lang w:val="en-us" w:eastAsia="en-us" w:bidi="en-us"/>
      </w:rPr>
    </w:lvl>
    <w:lvl w:ilvl="5">
      <w:start w:val="0"/>
      <w:numFmt w:val="bullet"/>
      <w:lvlText w:val="•"/>
      <w:lvlJc w:val="left"/>
      <w:pPr>
        <w:ind w:left="4860" w:hanging="720"/>
      </w:pPr>
      <w:rPr>
        <w:rFonts w:hint="default"/>
        <w:lang w:val="en-us" w:eastAsia="en-us" w:bidi="en-us"/>
      </w:rPr>
    </w:lvl>
    <w:lvl w:ilvl="6">
      <w:start w:val="0"/>
      <w:numFmt w:val="bullet"/>
      <w:lvlText w:val="•"/>
      <w:lvlJc w:val="left"/>
      <w:pPr>
        <w:ind w:left="5808" w:hanging="720"/>
      </w:pPr>
      <w:rPr>
        <w:rFonts w:hint="default"/>
        <w:lang w:val="en-us" w:eastAsia="en-us" w:bidi="en-us"/>
      </w:rPr>
    </w:lvl>
    <w:lvl w:ilvl="7">
      <w:start w:val="0"/>
      <w:numFmt w:val="bullet"/>
      <w:lvlText w:val="•"/>
      <w:lvlJc w:val="left"/>
      <w:pPr>
        <w:ind w:left="6756" w:hanging="720"/>
      </w:pPr>
      <w:rPr>
        <w:rFonts w:hint="default"/>
        <w:lang w:val="en-us" w:eastAsia="en-us" w:bidi="en-us"/>
      </w:rPr>
    </w:lvl>
    <w:lvl w:ilvl="8">
      <w:start w:val="0"/>
      <w:numFmt w:val="bullet"/>
      <w:lvlText w:val="•"/>
      <w:lvlJc w:val="left"/>
      <w:pPr>
        <w:ind w:left="7704" w:hanging="720"/>
      </w:pPr>
      <w:rPr>
        <w:rFonts w:hint="default"/>
        <w:lang w:val="en-us" w:eastAsia="en-us" w:bidi="en-us"/>
      </w:rPr>
    </w:lvl>
  </w:abstractNum>
  <w:abstractNum w:abstractNumId="0">
    <w:multiLevelType w:val="hybridMultilevel"/>
    <w:lvl w:ilvl="0">
      <w:start w:val="1"/>
      <w:numFmt w:val="decimal"/>
      <w:lvlText w:val="%1."/>
      <w:lvlJc w:val="left"/>
      <w:pPr>
        <w:ind w:left="120" w:hanging="720"/>
        <w:jc w:val="left"/>
      </w:pPr>
      <w:rPr>
        <w:rFonts w:hint="default" w:ascii="Times New Roman" w:hAnsi="Times New Roman" w:eastAsia="Times New Roman" w:cs="Times New Roman"/>
        <w:spacing w:val="-3"/>
        <w:w w:val="99"/>
        <w:sz w:val="24"/>
        <w:szCs w:val="24"/>
        <w:lang w:val="en-us" w:eastAsia="en-us" w:bidi="en-us"/>
      </w:rPr>
    </w:lvl>
    <w:lvl w:ilvl="1">
      <w:start w:val="1"/>
      <w:numFmt w:val="upperLetter"/>
      <w:lvlText w:val="%2."/>
      <w:lvlJc w:val="left"/>
      <w:pPr>
        <w:ind w:left="120" w:hanging="720"/>
        <w:jc w:val="left"/>
      </w:pPr>
      <w:rPr>
        <w:rFonts w:hint="default" w:ascii="Times New Roman" w:hAnsi="Times New Roman" w:eastAsia="Times New Roman" w:cs="Times New Roman"/>
        <w:spacing w:val="-1"/>
        <w:w w:val="99"/>
        <w:sz w:val="24"/>
        <w:szCs w:val="24"/>
        <w:lang w:val="en-us" w:eastAsia="en-us" w:bidi="en-us"/>
      </w:rPr>
    </w:lvl>
    <w:lvl w:ilvl="2">
      <w:start w:val="1"/>
      <w:numFmt w:val="decimal"/>
      <w:lvlText w:val="%3."/>
      <w:lvlJc w:val="left"/>
      <w:pPr>
        <w:ind w:left="2280" w:hanging="720"/>
        <w:jc w:val="left"/>
      </w:pPr>
      <w:rPr>
        <w:rFonts w:hint="default" w:ascii="Times New Roman" w:hAnsi="Times New Roman" w:eastAsia="Times New Roman" w:cs="Times New Roman"/>
        <w:spacing w:val="-3"/>
        <w:w w:val="99"/>
        <w:sz w:val="24"/>
        <w:szCs w:val="24"/>
        <w:lang w:val="en-us" w:eastAsia="en-us" w:bidi="en-us"/>
      </w:rPr>
    </w:lvl>
    <w:lvl w:ilvl="3">
      <w:start w:val="0"/>
      <w:numFmt w:val="bullet"/>
      <w:lvlText w:val="•"/>
      <w:lvlJc w:val="left"/>
      <w:pPr>
        <w:ind w:left="3195" w:hanging="720"/>
      </w:pPr>
      <w:rPr>
        <w:rFonts w:hint="default"/>
        <w:lang w:val="en-us" w:eastAsia="en-us" w:bidi="en-us"/>
      </w:rPr>
    </w:lvl>
    <w:lvl w:ilvl="4">
      <w:start w:val="0"/>
      <w:numFmt w:val="bullet"/>
      <w:lvlText w:val="•"/>
      <w:lvlJc w:val="left"/>
      <w:pPr>
        <w:ind w:left="4110" w:hanging="720"/>
      </w:pPr>
      <w:rPr>
        <w:rFonts w:hint="default"/>
        <w:lang w:val="en-us" w:eastAsia="en-us" w:bidi="en-us"/>
      </w:rPr>
    </w:lvl>
    <w:lvl w:ilvl="5">
      <w:start w:val="0"/>
      <w:numFmt w:val="bullet"/>
      <w:lvlText w:val="•"/>
      <w:lvlJc w:val="left"/>
      <w:pPr>
        <w:ind w:left="5025" w:hanging="720"/>
      </w:pPr>
      <w:rPr>
        <w:rFonts w:hint="default"/>
        <w:lang w:val="en-us" w:eastAsia="en-us" w:bidi="en-us"/>
      </w:rPr>
    </w:lvl>
    <w:lvl w:ilvl="6">
      <w:start w:val="0"/>
      <w:numFmt w:val="bullet"/>
      <w:lvlText w:val="•"/>
      <w:lvlJc w:val="left"/>
      <w:pPr>
        <w:ind w:left="5940" w:hanging="720"/>
      </w:pPr>
      <w:rPr>
        <w:rFonts w:hint="default"/>
        <w:lang w:val="en-us" w:eastAsia="en-us" w:bidi="en-us"/>
      </w:rPr>
    </w:lvl>
    <w:lvl w:ilvl="7">
      <w:start w:val="0"/>
      <w:numFmt w:val="bullet"/>
      <w:lvlText w:val="•"/>
      <w:lvlJc w:val="left"/>
      <w:pPr>
        <w:ind w:left="6855" w:hanging="720"/>
      </w:pPr>
      <w:rPr>
        <w:rFonts w:hint="default"/>
        <w:lang w:val="en-us" w:eastAsia="en-us" w:bidi="en-us"/>
      </w:rPr>
    </w:lvl>
    <w:lvl w:ilvl="8">
      <w:start w:val="0"/>
      <w:numFmt w:val="bullet"/>
      <w:lvlText w:val="•"/>
      <w:lvlJc w:val="left"/>
      <w:pPr>
        <w:ind w:left="7770" w:hanging="720"/>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20"/>
      <w:ind w:left="2280" w:hanging="720"/>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spacing w:before="125"/>
      <w:ind w:left="1560" w:hanging="720"/>
      <w:outlineLvl w:val="1"/>
    </w:pPr>
    <w:rPr>
      <w:rFonts w:ascii="Times New Roman" w:hAnsi="Times New Roman" w:eastAsia="Times New Roman" w:cs="Times New Roman"/>
      <w:b/>
      <w:bCs/>
      <w:sz w:val="24"/>
      <w:szCs w:val="24"/>
      <w:u w:val="single" w:color="000000"/>
      <w:lang w:val="en-us" w:eastAsia="en-us" w:bidi="en-us"/>
    </w:rPr>
  </w:style>
  <w:style w:styleId="ListParagraph" w:type="paragraph">
    <w:name w:val="List Paragraph"/>
    <w:basedOn w:val="Normal"/>
    <w:uiPriority w:val="1"/>
    <w:qFormat/>
    <w:pPr>
      <w:spacing w:before="120"/>
      <w:ind w:left="2280" w:hanging="72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spacing w:line="256" w:lineRule="exac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Koehler,Robert</dc:creator>
  <dcterms:created xsi:type="dcterms:W3CDTF">2018-02-08T19:12:33Z</dcterms:created>
  <dcterms:modified xsi:type="dcterms:W3CDTF">2018-02-08T19:12:33Z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2017-10-17T00:00:00Z</vt:filetime>
  </property>
  <property fmtid="{D5CDD505-2E9C-101B-9397-08002B2CF9AE}" pid="3" name="Creator">
    <vt:lpwstr>Microsoft® Word 2016</vt:lpwstr>
  </property>
  <property fmtid="{D5CDD505-2E9C-101B-9397-08002B2CF9AE}" pid="4" name="LastSaved">
    <vt:filetime>2018-02-08T00:00:00Z</vt:filetime>
  </property>
</Properties>
</file>